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4" w:type="dxa"/>
        <w:tblLayout w:type="fixed"/>
        <w:tblLook w:val="0000" w:firstRow="0" w:lastRow="0" w:firstColumn="0" w:lastColumn="0" w:noHBand="0" w:noVBand="0"/>
      </w:tblPr>
      <w:tblGrid>
        <w:gridCol w:w="6629"/>
        <w:gridCol w:w="2835"/>
      </w:tblGrid>
      <w:tr w:rsidR="00B84929" w:rsidRPr="0019592B" w:rsidTr="00DE1E6C">
        <w:trPr>
          <w:cantSplit/>
          <w:trHeight w:val="993"/>
        </w:trPr>
        <w:tc>
          <w:tcPr>
            <w:tcW w:w="6629" w:type="dxa"/>
          </w:tcPr>
          <w:p w:rsidR="00DE1E6C" w:rsidRPr="0019592B" w:rsidRDefault="00B84929" w:rsidP="002B7DC4">
            <w:pPr>
              <w:pStyle w:val="BodyText"/>
              <w:jc w:val="left"/>
              <w:rPr>
                <w:rFonts w:ascii="Arial" w:hAnsi="Arial" w:cs="Arial"/>
                <w:szCs w:val="24"/>
              </w:rPr>
            </w:pPr>
            <w:r w:rsidRPr="0019592B">
              <w:rPr>
                <w:rFonts w:ascii="Arial" w:hAnsi="Arial" w:cs="Arial"/>
                <w:szCs w:val="24"/>
              </w:rPr>
              <w:t xml:space="preserve">HIGH LIFE HIGHLAND </w:t>
            </w:r>
          </w:p>
          <w:p w:rsidR="002B7DC4" w:rsidRPr="0019592B" w:rsidRDefault="00DE1E6C" w:rsidP="002B7DC4">
            <w:pPr>
              <w:pStyle w:val="BodyText"/>
              <w:jc w:val="left"/>
              <w:rPr>
                <w:rFonts w:ascii="Arial" w:hAnsi="Arial" w:cs="Arial"/>
                <w:szCs w:val="24"/>
              </w:rPr>
            </w:pPr>
            <w:r w:rsidRPr="0019592B">
              <w:rPr>
                <w:rFonts w:ascii="Arial" w:hAnsi="Arial" w:cs="Arial"/>
                <w:szCs w:val="24"/>
              </w:rPr>
              <w:t>REPORT TO BOARD OF DIRECTORS</w:t>
            </w:r>
          </w:p>
          <w:p w:rsidR="002B7DC4" w:rsidRPr="0019592B" w:rsidRDefault="009D7A1C" w:rsidP="002B7DC4">
            <w:pPr>
              <w:pStyle w:val="BodyText"/>
              <w:jc w:val="left"/>
              <w:rPr>
                <w:rFonts w:ascii="Arial" w:hAnsi="Arial" w:cs="Arial"/>
                <w:szCs w:val="24"/>
              </w:rPr>
            </w:pPr>
            <w:r>
              <w:rPr>
                <w:rFonts w:ascii="Arial" w:hAnsi="Arial" w:cs="Arial"/>
                <w:szCs w:val="24"/>
              </w:rPr>
              <w:t>20</w:t>
            </w:r>
            <w:r w:rsidR="00F14405">
              <w:rPr>
                <w:rFonts w:ascii="Arial" w:hAnsi="Arial" w:cs="Arial"/>
                <w:szCs w:val="24"/>
                <w:vertAlign w:val="superscript"/>
              </w:rPr>
              <w:t xml:space="preserve"> </w:t>
            </w:r>
            <w:r>
              <w:rPr>
                <w:rFonts w:ascii="Arial" w:hAnsi="Arial" w:cs="Arial"/>
                <w:szCs w:val="24"/>
              </w:rPr>
              <w:t>Jun</w:t>
            </w:r>
            <w:r w:rsidR="009F335B">
              <w:rPr>
                <w:rFonts w:ascii="Arial" w:hAnsi="Arial" w:cs="Arial"/>
                <w:szCs w:val="24"/>
              </w:rPr>
              <w:t>e</w:t>
            </w:r>
            <w:r w:rsidR="008C021A">
              <w:rPr>
                <w:rFonts w:ascii="Arial" w:hAnsi="Arial" w:cs="Arial"/>
                <w:szCs w:val="24"/>
              </w:rPr>
              <w:t xml:space="preserve"> 201</w:t>
            </w:r>
            <w:r>
              <w:rPr>
                <w:rFonts w:ascii="Arial" w:hAnsi="Arial" w:cs="Arial"/>
                <w:szCs w:val="24"/>
              </w:rPr>
              <w:t>9</w:t>
            </w:r>
          </w:p>
          <w:p w:rsidR="00B84929" w:rsidRPr="0019592B" w:rsidRDefault="00B81A7E" w:rsidP="002B7DC4">
            <w:pPr>
              <w:pStyle w:val="BodyText"/>
              <w:jc w:val="left"/>
              <w:rPr>
                <w:rFonts w:ascii="Arial" w:hAnsi="Arial" w:cs="Arial"/>
                <w:szCs w:val="24"/>
              </w:rPr>
            </w:pPr>
            <w:r w:rsidRPr="0019592B">
              <w:rPr>
                <w:rFonts w:ascii="Arial" w:hAnsi="Arial" w:cs="Arial"/>
                <w:szCs w:val="24"/>
              </w:rPr>
              <w:fldChar w:fldCharType="begin"/>
            </w:r>
            <w:r w:rsidR="00B84929" w:rsidRPr="0019592B">
              <w:rPr>
                <w:rFonts w:ascii="Arial" w:hAnsi="Arial" w:cs="Arial"/>
                <w:szCs w:val="24"/>
              </w:rPr>
              <w:instrText xml:space="preserve">  </w:instrText>
            </w:r>
            <w:r w:rsidRPr="0019592B">
              <w:rPr>
                <w:rFonts w:ascii="Arial" w:hAnsi="Arial" w:cs="Arial"/>
                <w:szCs w:val="24"/>
              </w:rPr>
              <w:fldChar w:fldCharType="end"/>
            </w:r>
          </w:p>
        </w:tc>
        <w:tc>
          <w:tcPr>
            <w:tcW w:w="2835" w:type="dxa"/>
          </w:tcPr>
          <w:p w:rsidR="00B84929" w:rsidRPr="0019592B" w:rsidRDefault="00B84929" w:rsidP="0047500A">
            <w:pPr>
              <w:rPr>
                <w:rFonts w:ascii="Arial" w:hAnsi="Arial" w:cs="Arial"/>
                <w:szCs w:val="24"/>
              </w:rPr>
            </w:pPr>
            <w:r w:rsidRPr="0019592B">
              <w:rPr>
                <w:rFonts w:ascii="Arial" w:hAnsi="Arial" w:cs="Arial"/>
                <w:szCs w:val="24"/>
              </w:rPr>
              <w:t>AGENDA ITEM</w:t>
            </w:r>
            <w:r w:rsidR="001F201F">
              <w:rPr>
                <w:rFonts w:ascii="Arial" w:hAnsi="Arial" w:cs="Arial"/>
                <w:szCs w:val="24"/>
              </w:rPr>
              <w:t xml:space="preserve"> </w:t>
            </w:r>
            <w:r w:rsidRPr="0019592B">
              <w:rPr>
                <w:rFonts w:ascii="Arial" w:hAnsi="Arial" w:cs="Arial"/>
                <w:szCs w:val="24"/>
              </w:rPr>
              <w:t xml:space="preserve">  REPORT No HLH</w:t>
            </w:r>
            <w:r w:rsidR="0047500A">
              <w:rPr>
                <w:rFonts w:ascii="Arial" w:hAnsi="Arial" w:cs="Arial"/>
                <w:szCs w:val="24"/>
              </w:rPr>
              <w:t xml:space="preserve">   /</w:t>
            </w:r>
            <w:r w:rsidR="00866065">
              <w:rPr>
                <w:rFonts w:ascii="Arial" w:hAnsi="Arial" w:cs="Arial"/>
                <w:szCs w:val="24"/>
              </w:rPr>
              <w:t>19</w:t>
            </w:r>
          </w:p>
        </w:tc>
      </w:tr>
    </w:tbl>
    <w:p w:rsidR="0039450A" w:rsidRPr="0019592B" w:rsidRDefault="008C7C82" w:rsidP="00DE1E6C">
      <w:pPr>
        <w:pStyle w:val="Heading2"/>
        <w:rPr>
          <w:rFonts w:ascii="Arial" w:hAnsi="Arial" w:cs="Arial"/>
          <w:b/>
          <w:szCs w:val="24"/>
          <w:u w:val="none"/>
        </w:rPr>
      </w:pPr>
      <w:r w:rsidRPr="0019592B">
        <w:rPr>
          <w:rFonts w:ascii="Arial" w:hAnsi="Arial" w:cs="Arial"/>
          <w:b/>
          <w:szCs w:val="24"/>
          <w:u w:val="none"/>
        </w:rPr>
        <w:t>MARKETING AND COMMUNICATIONS UPDATE</w:t>
      </w:r>
      <w:r w:rsidR="00DE1E6C" w:rsidRPr="0019592B">
        <w:rPr>
          <w:rFonts w:ascii="Arial" w:hAnsi="Arial" w:cs="Arial"/>
          <w:b/>
          <w:szCs w:val="24"/>
          <w:u w:val="none"/>
        </w:rPr>
        <w:t xml:space="preserve"> - </w:t>
      </w:r>
      <w:r w:rsidR="0039450A" w:rsidRPr="0019592B">
        <w:rPr>
          <w:rFonts w:ascii="Arial" w:hAnsi="Arial" w:cs="Arial"/>
          <w:b/>
          <w:szCs w:val="24"/>
          <w:u w:val="none"/>
        </w:rPr>
        <w:t xml:space="preserve">Report </w:t>
      </w:r>
      <w:r w:rsidR="00A8159A" w:rsidRPr="0019592B">
        <w:rPr>
          <w:rFonts w:ascii="Arial" w:hAnsi="Arial" w:cs="Arial"/>
          <w:b/>
          <w:szCs w:val="24"/>
          <w:u w:val="none"/>
        </w:rPr>
        <w:t>by</w:t>
      </w:r>
      <w:r w:rsidR="002B7DC4" w:rsidRPr="0019592B">
        <w:rPr>
          <w:rFonts w:ascii="Arial" w:hAnsi="Arial" w:cs="Arial"/>
          <w:b/>
          <w:szCs w:val="24"/>
          <w:u w:val="none"/>
        </w:rPr>
        <w:t xml:space="preserve"> Chief Executive</w:t>
      </w:r>
    </w:p>
    <w:p w:rsidR="0039450A" w:rsidRPr="0019592B" w:rsidRDefault="00B81A7E" w:rsidP="00FC52A1">
      <w:pPr>
        <w:pStyle w:val="Heading1"/>
        <w:jc w:val="left"/>
        <w:rPr>
          <w:rFonts w:ascii="Arial" w:hAnsi="Arial" w:cs="Arial"/>
          <w:szCs w:val="24"/>
        </w:rPr>
      </w:pPr>
      <w:r w:rsidRPr="0019592B">
        <w:rPr>
          <w:rFonts w:ascii="Arial" w:hAnsi="Arial" w:cs="Arial"/>
          <w:szCs w:val="24"/>
        </w:rPr>
        <w:fldChar w:fldCharType="begin"/>
      </w:r>
      <w:r w:rsidR="0039450A" w:rsidRPr="0019592B">
        <w:rPr>
          <w:rFonts w:ascii="Arial" w:hAnsi="Arial" w:cs="Arial"/>
          <w:szCs w:val="24"/>
        </w:rPr>
        <w:instrText xml:space="preserve">  </w:instrText>
      </w:r>
      <w:r w:rsidRPr="0019592B">
        <w:rPr>
          <w:rFonts w:ascii="Arial" w:hAnsi="Arial" w:cs="Arial"/>
          <w:szCs w:val="24"/>
        </w:rPr>
        <w:fldChar w:fldCharType="end"/>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19592B">
        <w:trPr>
          <w:cantSplit/>
        </w:trPr>
        <w:tc>
          <w:tcPr>
            <w:tcW w:w="9464" w:type="dxa"/>
          </w:tcPr>
          <w:p w:rsidR="0039450A" w:rsidRPr="0019592B" w:rsidRDefault="002B7DC4" w:rsidP="00416BFF">
            <w:pPr>
              <w:pStyle w:val="Heading2"/>
              <w:rPr>
                <w:rFonts w:ascii="Arial" w:hAnsi="Arial" w:cs="Arial"/>
                <w:b/>
                <w:szCs w:val="24"/>
                <w:u w:val="none"/>
              </w:rPr>
            </w:pPr>
            <w:r w:rsidRPr="0019592B">
              <w:rPr>
                <w:rFonts w:ascii="Arial" w:hAnsi="Arial" w:cs="Arial"/>
                <w:b/>
                <w:szCs w:val="24"/>
                <w:u w:val="none"/>
              </w:rPr>
              <w:t>Summary</w:t>
            </w:r>
          </w:p>
          <w:p w:rsidR="002B7DC4" w:rsidRPr="0019592B" w:rsidRDefault="002B7DC4" w:rsidP="002B7DC4">
            <w:pPr>
              <w:rPr>
                <w:rFonts w:ascii="Arial" w:hAnsi="Arial" w:cs="Arial"/>
                <w:szCs w:val="24"/>
              </w:rPr>
            </w:pPr>
          </w:p>
          <w:p w:rsidR="00EB6912" w:rsidRDefault="008C7C82" w:rsidP="00F14405">
            <w:pPr>
              <w:jc w:val="both"/>
              <w:rPr>
                <w:rFonts w:ascii="Arial" w:hAnsi="Arial" w:cs="Arial"/>
                <w:szCs w:val="24"/>
              </w:rPr>
            </w:pPr>
            <w:r w:rsidRPr="0019592B">
              <w:rPr>
                <w:rFonts w:ascii="Arial" w:hAnsi="Arial" w:cs="Arial"/>
                <w:szCs w:val="24"/>
              </w:rPr>
              <w:t xml:space="preserve">The purpose of this report is to provide a </w:t>
            </w:r>
            <w:r w:rsidR="006A3273">
              <w:rPr>
                <w:rFonts w:ascii="Arial" w:hAnsi="Arial" w:cs="Arial"/>
                <w:szCs w:val="24"/>
              </w:rPr>
              <w:t xml:space="preserve">final </w:t>
            </w:r>
            <w:r w:rsidRPr="0019592B">
              <w:rPr>
                <w:rFonts w:ascii="Arial" w:hAnsi="Arial" w:cs="Arial"/>
                <w:szCs w:val="24"/>
              </w:rPr>
              <w:t>update o</w:t>
            </w:r>
            <w:r w:rsidR="00EB6912" w:rsidRPr="0019592B">
              <w:rPr>
                <w:rFonts w:ascii="Arial" w:hAnsi="Arial" w:cs="Arial"/>
                <w:szCs w:val="24"/>
              </w:rPr>
              <w:t>n</w:t>
            </w:r>
            <w:r w:rsidRPr="0019592B">
              <w:rPr>
                <w:rFonts w:ascii="Arial" w:hAnsi="Arial" w:cs="Arial"/>
                <w:szCs w:val="24"/>
              </w:rPr>
              <w:t xml:space="preserve"> progress made in implementing the </w:t>
            </w:r>
            <w:r w:rsidR="00740292">
              <w:rPr>
                <w:rFonts w:ascii="Arial" w:hAnsi="Arial" w:cs="Arial"/>
                <w:szCs w:val="24"/>
              </w:rPr>
              <w:t xml:space="preserve">2015-19 </w:t>
            </w:r>
            <w:r w:rsidRPr="0019592B">
              <w:rPr>
                <w:rFonts w:ascii="Arial" w:hAnsi="Arial" w:cs="Arial"/>
                <w:szCs w:val="24"/>
              </w:rPr>
              <w:t xml:space="preserve">Marketing </w:t>
            </w:r>
            <w:r w:rsidR="00EB6912" w:rsidRPr="0019592B">
              <w:rPr>
                <w:rFonts w:ascii="Arial" w:hAnsi="Arial" w:cs="Arial"/>
                <w:szCs w:val="24"/>
              </w:rPr>
              <w:t>and Communications Plan</w:t>
            </w:r>
            <w:r w:rsidR="006F5C78">
              <w:rPr>
                <w:rFonts w:ascii="Arial" w:hAnsi="Arial" w:cs="Arial"/>
                <w:szCs w:val="24"/>
              </w:rPr>
              <w:t xml:space="preserve"> and introduce the </w:t>
            </w:r>
            <w:r w:rsidR="00C054F1">
              <w:rPr>
                <w:rFonts w:ascii="Arial" w:hAnsi="Arial" w:cs="Arial"/>
                <w:szCs w:val="24"/>
              </w:rPr>
              <w:t>Marketing, PR and Communications (MPRC)</w:t>
            </w:r>
            <w:r w:rsidR="006F5C78">
              <w:rPr>
                <w:rFonts w:ascii="Arial" w:hAnsi="Arial" w:cs="Arial"/>
                <w:szCs w:val="24"/>
              </w:rPr>
              <w:t xml:space="preserve"> 2019 – 2024 strategy </w:t>
            </w:r>
            <w:r w:rsidR="00C054F1">
              <w:rPr>
                <w:rFonts w:ascii="Arial" w:hAnsi="Arial" w:cs="Arial"/>
                <w:szCs w:val="24"/>
              </w:rPr>
              <w:t>along with</w:t>
            </w:r>
            <w:r w:rsidR="006F5C78">
              <w:rPr>
                <w:rFonts w:ascii="Arial" w:hAnsi="Arial" w:cs="Arial"/>
                <w:szCs w:val="24"/>
              </w:rPr>
              <w:t xml:space="preserve"> the monitoring and reporting process to future board meetings.</w:t>
            </w:r>
          </w:p>
          <w:p w:rsidR="00866065" w:rsidRDefault="00866065" w:rsidP="00F14405">
            <w:pPr>
              <w:jc w:val="both"/>
              <w:rPr>
                <w:rFonts w:ascii="Arial" w:hAnsi="Arial" w:cs="Arial"/>
                <w:szCs w:val="24"/>
              </w:rPr>
            </w:pPr>
          </w:p>
          <w:p w:rsidR="00866065" w:rsidRDefault="00866065" w:rsidP="00866065">
            <w:pPr>
              <w:rPr>
                <w:rFonts w:ascii="Arial" w:hAnsi="Arial" w:cs="Arial"/>
                <w:szCs w:val="24"/>
              </w:rPr>
            </w:pPr>
            <w:r w:rsidRPr="0019592B">
              <w:rPr>
                <w:rFonts w:ascii="Arial" w:hAnsi="Arial" w:cs="Arial"/>
                <w:szCs w:val="24"/>
              </w:rPr>
              <w:t>It is recommended that Director</w:t>
            </w:r>
            <w:r>
              <w:rPr>
                <w:rFonts w:ascii="Arial" w:hAnsi="Arial" w:cs="Arial"/>
                <w:szCs w:val="24"/>
              </w:rPr>
              <w:t>s note the report and comment on any salient points</w:t>
            </w:r>
            <w:r w:rsidRPr="0019592B">
              <w:rPr>
                <w:rFonts w:ascii="Arial" w:hAnsi="Arial" w:cs="Arial"/>
                <w:szCs w:val="24"/>
              </w:rPr>
              <w:t>.</w:t>
            </w:r>
          </w:p>
          <w:p w:rsidR="0039450A" w:rsidRPr="0019592B" w:rsidRDefault="00B81A7E" w:rsidP="00416BFF">
            <w:pPr>
              <w:rPr>
                <w:rFonts w:ascii="Arial" w:hAnsi="Arial" w:cs="Arial"/>
                <w:szCs w:val="24"/>
              </w:rPr>
            </w:pPr>
            <w:r w:rsidRPr="0019592B">
              <w:rPr>
                <w:rFonts w:ascii="Arial" w:hAnsi="Arial" w:cs="Arial"/>
                <w:szCs w:val="24"/>
              </w:rPr>
              <w:fldChar w:fldCharType="begin"/>
            </w:r>
            <w:r w:rsidR="0039450A" w:rsidRPr="0019592B">
              <w:rPr>
                <w:rFonts w:ascii="Arial" w:hAnsi="Arial" w:cs="Arial"/>
                <w:szCs w:val="24"/>
              </w:rPr>
              <w:instrText xml:space="preserve">  </w:instrText>
            </w:r>
            <w:r w:rsidRPr="0019592B">
              <w:rPr>
                <w:rFonts w:ascii="Arial" w:hAnsi="Arial" w:cs="Arial"/>
                <w:szCs w:val="24"/>
              </w:rPr>
              <w:fldChar w:fldCharType="end"/>
            </w:r>
          </w:p>
        </w:tc>
      </w:tr>
    </w:tbl>
    <w:p w:rsidR="0097099E" w:rsidRPr="0019592B" w:rsidRDefault="0097099E" w:rsidP="00416BFF">
      <w:pPr>
        <w:jc w:val="both"/>
        <w:rPr>
          <w:rFonts w:ascii="Arial" w:hAnsi="Arial" w:cs="Arial"/>
          <w:szCs w:val="24"/>
        </w:rPr>
      </w:pPr>
    </w:p>
    <w:tbl>
      <w:tblPr>
        <w:tblW w:w="9464" w:type="dxa"/>
        <w:tblLayout w:type="fixed"/>
        <w:tblLook w:val="0000" w:firstRow="0" w:lastRow="0" w:firstColumn="0" w:lastColumn="0" w:noHBand="0" w:noVBand="0"/>
      </w:tblPr>
      <w:tblGrid>
        <w:gridCol w:w="828"/>
        <w:gridCol w:w="8636"/>
      </w:tblGrid>
      <w:tr w:rsidR="00A53534" w:rsidRPr="0019592B" w:rsidTr="00C33B8E">
        <w:tc>
          <w:tcPr>
            <w:tcW w:w="828" w:type="dxa"/>
          </w:tcPr>
          <w:p w:rsidR="00A53534" w:rsidRPr="0019592B" w:rsidRDefault="008B4D54" w:rsidP="006D4204">
            <w:pPr>
              <w:rPr>
                <w:rFonts w:ascii="Arial" w:hAnsi="Arial" w:cs="Arial"/>
                <w:b/>
                <w:szCs w:val="24"/>
              </w:rPr>
            </w:pPr>
            <w:r w:rsidRPr="0019592B">
              <w:rPr>
                <w:rFonts w:ascii="Arial" w:hAnsi="Arial" w:cs="Arial"/>
                <w:b/>
                <w:szCs w:val="24"/>
              </w:rPr>
              <w:t>1</w:t>
            </w:r>
            <w:r w:rsidR="00A53534" w:rsidRPr="0019592B">
              <w:rPr>
                <w:rFonts w:ascii="Arial" w:hAnsi="Arial" w:cs="Arial"/>
                <w:b/>
                <w:szCs w:val="24"/>
              </w:rPr>
              <w:t>.</w:t>
            </w:r>
          </w:p>
        </w:tc>
        <w:tc>
          <w:tcPr>
            <w:tcW w:w="8636" w:type="dxa"/>
          </w:tcPr>
          <w:p w:rsidR="00A53534" w:rsidRPr="0019592B" w:rsidRDefault="00A53534" w:rsidP="006D4204">
            <w:pPr>
              <w:rPr>
                <w:rFonts w:ascii="Arial" w:hAnsi="Arial" w:cs="Arial"/>
                <w:b/>
                <w:szCs w:val="24"/>
              </w:rPr>
            </w:pPr>
            <w:r w:rsidRPr="0019592B">
              <w:rPr>
                <w:rFonts w:ascii="Arial" w:hAnsi="Arial" w:cs="Arial"/>
                <w:b/>
                <w:szCs w:val="24"/>
              </w:rPr>
              <w:t>Business Plan Contribution</w:t>
            </w:r>
          </w:p>
          <w:p w:rsidR="00A53534" w:rsidRPr="0019592B" w:rsidRDefault="00A53534" w:rsidP="006D4204">
            <w:pPr>
              <w:rPr>
                <w:rFonts w:ascii="Arial" w:hAnsi="Arial" w:cs="Arial"/>
                <w:szCs w:val="24"/>
              </w:rPr>
            </w:pPr>
          </w:p>
        </w:tc>
      </w:tr>
      <w:tr w:rsidR="00A53534" w:rsidRPr="0019592B" w:rsidTr="00C33B8E">
        <w:tc>
          <w:tcPr>
            <w:tcW w:w="828" w:type="dxa"/>
          </w:tcPr>
          <w:p w:rsidR="00A53534" w:rsidRPr="0019592B" w:rsidRDefault="008B4D54" w:rsidP="006D4204">
            <w:pPr>
              <w:rPr>
                <w:rFonts w:ascii="Arial" w:hAnsi="Arial" w:cs="Arial"/>
                <w:szCs w:val="24"/>
              </w:rPr>
            </w:pPr>
            <w:r w:rsidRPr="0019592B">
              <w:rPr>
                <w:rFonts w:ascii="Arial" w:hAnsi="Arial" w:cs="Arial"/>
                <w:szCs w:val="24"/>
              </w:rPr>
              <w:t>1</w:t>
            </w:r>
            <w:r w:rsidR="00A53534" w:rsidRPr="0019592B">
              <w:rPr>
                <w:rFonts w:ascii="Arial" w:hAnsi="Arial" w:cs="Arial"/>
                <w:szCs w:val="24"/>
              </w:rPr>
              <w:t>.1</w:t>
            </w:r>
          </w:p>
        </w:tc>
        <w:tc>
          <w:tcPr>
            <w:tcW w:w="8636" w:type="dxa"/>
          </w:tcPr>
          <w:p w:rsidR="00B26FE3" w:rsidRPr="0019592B" w:rsidRDefault="00B26FE3" w:rsidP="00540480">
            <w:pPr>
              <w:jc w:val="both"/>
              <w:rPr>
                <w:rFonts w:ascii="Arial" w:hAnsi="Arial" w:cs="Arial"/>
                <w:szCs w:val="24"/>
              </w:rPr>
            </w:pPr>
            <w:r w:rsidRPr="0019592B">
              <w:rPr>
                <w:rFonts w:ascii="Arial" w:hAnsi="Arial" w:cs="Arial"/>
                <w:szCs w:val="24"/>
              </w:rPr>
              <w:t xml:space="preserve">This report supports the </w:t>
            </w:r>
            <w:r w:rsidR="004973CD" w:rsidRPr="0019592B">
              <w:rPr>
                <w:rFonts w:ascii="Arial" w:hAnsi="Arial" w:cs="Arial"/>
                <w:szCs w:val="24"/>
              </w:rPr>
              <w:t xml:space="preserve">highlighted </w:t>
            </w:r>
            <w:r w:rsidRPr="0019592B">
              <w:rPr>
                <w:rFonts w:ascii="Arial" w:hAnsi="Arial" w:cs="Arial"/>
                <w:szCs w:val="24"/>
              </w:rPr>
              <w:t>Business Outcomes from the High Life Highland (HLH) Business Plan:</w:t>
            </w:r>
          </w:p>
          <w:p w:rsidR="00B26FE3" w:rsidRPr="0019592B" w:rsidRDefault="00B26FE3" w:rsidP="00540480">
            <w:pPr>
              <w:jc w:val="both"/>
              <w:rPr>
                <w:rFonts w:ascii="Arial" w:hAnsi="Arial" w:cs="Arial"/>
                <w:szCs w:val="24"/>
              </w:rPr>
            </w:pPr>
          </w:p>
          <w:p w:rsidR="002C5124" w:rsidRPr="00067063" w:rsidRDefault="002C5124" w:rsidP="002C5124">
            <w:pPr>
              <w:ind w:left="459"/>
              <w:jc w:val="both"/>
              <w:rPr>
                <w:rFonts w:ascii="Arial" w:hAnsi="Arial" w:cs="Arial"/>
                <w:szCs w:val="24"/>
              </w:rPr>
            </w:pPr>
            <w:r w:rsidRPr="002C5124">
              <w:rPr>
                <w:rFonts w:ascii="Arial" w:hAnsi="Arial" w:cs="Arial"/>
                <w:b/>
                <w:szCs w:val="24"/>
              </w:rPr>
              <w:t>1.</w:t>
            </w:r>
            <w:r w:rsidRPr="002C5124">
              <w:rPr>
                <w:rFonts w:ascii="Arial" w:hAnsi="Arial" w:cs="Arial"/>
                <w:b/>
                <w:szCs w:val="24"/>
              </w:rPr>
              <w:tab/>
            </w:r>
            <w:r w:rsidRPr="00067063">
              <w:rPr>
                <w:rFonts w:ascii="Arial" w:hAnsi="Arial" w:cs="Arial"/>
                <w:szCs w:val="24"/>
              </w:rPr>
              <w:t>Sustain a high standard of health and safety, and environmental performance</w:t>
            </w:r>
          </w:p>
          <w:p w:rsidR="002C5124" w:rsidRPr="002C5124" w:rsidRDefault="002C5124" w:rsidP="002C5124">
            <w:pPr>
              <w:ind w:left="459"/>
              <w:jc w:val="both"/>
              <w:rPr>
                <w:rFonts w:ascii="Arial" w:hAnsi="Arial" w:cs="Arial"/>
                <w:b/>
                <w:szCs w:val="24"/>
              </w:rPr>
            </w:pPr>
            <w:r w:rsidRPr="002C5124">
              <w:rPr>
                <w:rFonts w:ascii="Arial" w:hAnsi="Arial" w:cs="Arial"/>
                <w:b/>
                <w:szCs w:val="24"/>
              </w:rPr>
              <w:t>2.</w:t>
            </w:r>
            <w:r w:rsidRPr="00067063">
              <w:rPr>
                <w:rFonts w:ascii="Arial" w:hAnsi="Arial" w:cs="Arial"/>
                <w:szCs w:val="24"/>
              </w:rPr>
              <w:tab/>
              <w:t>Implement the Service Delivery Contract with THC</w:t>
            </w:r>
          </w:p>
          <w:p w:rsidR="002C5124" w:rsidRPr="002C5124" w:rsidRDefault="002C5124" w:rsidP="002C5124">
            <w:pPr>
              <w:ind w:left="459"/>
              <w:jc w:val="both"/>
              <w:rPr>
                <w:rFonts w:ascii="Arial" w:hAnsi="Arial" w:cs="Arial"/>
                <w:b/>
                <w:szCs w:val="24"/>
              </w:rPr>
            </w:pPr>
            <w:r w:rsidRPr="002C5124">
              <w:rPr>
                <w:rFonts w:ascii="Arial" w:hAnsi="Arial" w:cs="Arial"/>
                <w:b/>
                <w:szCs w:val="24"/>
              </w:rPr>
              <w:t>3.</w:t>
            </w:r>
            <w:r w:rsidRPr="002C5124">
              <w:rPr>
                <w:rFonts w:ascii="Arial" w:hAnsi="Arial" w:cs="Arial"/>
                <w:b/>
                <w:szCs w:val="24"/>
              </w:rPr>
              <w:tab/>
              <w:t>Improving customer engagement and satisfaction</w:t>
            </w:r>
          </w:p>
          <w:p w:rsidR="002C5124" w:rsidRPr="002C5124" w:rsidRDefault="002C5124" w:rsidP="002C5124">
            <w:pPr>
              <w:ind w:left="459"/>
              <w:jc w:val="both"/>
              <w:rPr>
                <w:rFonts w:ascii="Arial" w:hAnsi="Arial" w:cs="Arial"/>
                <w:b/>
                <w:szCs w:val="24"/>
              </w:rPr>
            </w:pPr>
            <w:r w:rsidRPr="002C5124">
              <w:rPr>
                <w:rFonts w:ascii="Arial" w:hAnsi="Arial" w:cs="Arial"/>
                <w:b/>
                <w:szCs w:val="24"/>
              </w:rPr>
              <w:t>4.</w:t>
            </w:r>
            <w:r w:rsidRPr="002C5124">
              <w:rPr>
                <w:rFonts w:ascii="Arial" w:hAnsi="Arial" w:cs="Arial"/>
                <w:b/>
                <w:szCs w:val="24"/>
              </w:rPr>
              <w:tab/>
              <w:t>Improving staff engagement and satisfaction</w:t>
            </w:r>
          </w:p>
          <w:p w:rsidR="002C5124" w:rsidRPr="002C5124" w:rsidRDefault="002C5124" w:rsidP="002C5124">
            <w:pPr>
              <w:ind w:left="459"/>
              <w:jc w:val="both"/>
              <w:rPr>
                <w:rFonts w:ascii="Arial" w:hAnsi="Arial" w:cs="Arial"/>
                <w:b/>
                <w:szCs w:val="24"/>
              </w:rPr>
            </w:pPr>
            <w:r w:rsidRPr="002C5124">
              <w:rPr>
                <w:rFonts w:ascii="Arial" w:hAnsi="Arial" w:cs="Arial"/>
                <w:b/>
                <w:szCs w:val="24"/>
              </w:rPr>
              <w:t>5.</w:t>
            </w:r>
            <w:r w:rsidRPr="002C5124">
              <w:rPr>
                <w:rFonts w:ascii="Arial" w:hAnsi="Arial" w:cs="Arial"/>
                <w:b/>
                <w:szCs w:val="24"/>
              </w:rPr>
              <w:tab/>
              <w:t>Enhance the positive charity image</w:t>
            </w:r>
          </w:p>
          <w:p w:rsidR="002C5124" w:rsidRPr="002C5124" w:rsidRDefault="002C5124" w:rsidP="002C5124">
            <w:pPr>
              <w:ind w:left="459"/>
              <w:jc w:val="both"/>
              <w:rPr>
                <w:rFonts w:ascii="Arial" w:hAnsi="Arial" w:cs="Arial"/>
                <w:b/>
                <w:szCs w:val="24"/>
              </w:rPr>
            </w:pPr>
            <w:r w:rsidRPr="002C5124">
              <w:rPr>
                <w:rFonts w:ascii="Arial" w:hAnsi="Arial" w:cs="Arial"/>
                <w:b/>
                <w:szCs w:val="24"/>
              </w:rPr>
              <w:t>6.</w:t>
            </w:r>
            <w:r w:rsidRPr="002C5124">
              <w:rPr>
                <w:rFonts w:ascii="Arial" w:hAnsi="Arial" w:cs="Arial"/>
                <w:b/>
                <w:szCs w:val="24"/>
              </w:rPr>
              <w:tab/>
              <w:t>Be a trusted and effective partner</w:t>
            </w:r>
          </w:p>
          <w:p w:rsidR="002C5124" w:rsidRPr="002C5124" w:rsidRDefault="002C5124" w:rsidP="002C5124">
            <w:pPr>
              <w:ind w:left="459"/>
              <w:jc w:val="both"/>
              <w:rPr>
                <w:rFonts w:ascii="Arial" w:hAnsi="Arial" w:cs="Arial"/>
                <w:b/>
                <w:szCs w:val="24"/>
              </w:rPr>
            </w:pPr>
            <w:r w:rsidRPr="002C5124">
              <w:rPr>
                <w:rFonts w:ascii="Arial" w:hAnsi="Arial" w:cs="Arial"/>
                <w:b/>
                <w:szCs w:val="24"/>
              </w:rPr>
              <w:t>7.</w:t>
            </w:r>
            <w:r w:rsidRPr="002C5124">
              <w:rPr>
                <w:rFonts w:ascii="Arial" w:hAnsi="Arial" w:cs="Arial"/>
                <w:b/>
                <w:szCs w:val="24"/>
              </w:rPr>
              <w:tab/>
              <w:t>Achieve sustainable growth across the organisation</w:t>
            </w:r>
          </w:p>
          <w:p w:rsidR="002C5124" w:rsidRPr="002C5124" w:rsidRDefault="002C5124" w:rsidP="002C5124">
            <w:pPr>
              <w:ind w:left="459"/>
              <w:jc w:val="both"/>
              <w:rPr>
                <w:rFonts w:ascii="Arial" w:hAnsi="Arial" w:cs="Arial"/>
                <w:b/>
                <w:szCs w:val="24"/>
              </w:rPr>
            </w:pPr>
            <w:r w:rsidRPr="002C5124">
              <w:rPr>
                <w:rFonts w:ascii="Arial" w:hAnsi="Arial" w:cs="Arial"/>
                <w:b/>
                <w:szCs w:val="24"/>
              </w:rPr>
              <w:t>8.</w:t>
            </w:r>
            <w:r w:rsidRPr="002C5124">
              <w:rPr>
                <w:rFonts w:ascii="Arial" w:hAnsi="Arial" w:cs="Arial"/>
                <w:b/>
                <w:szCs w:val="24"/>
              </w:rPr>
              <w:tab/>
              <w:t>Develop health and wellbeing across Highland communities</w:t>
            </w:r>
          </w:p>
          <w:p w:rsidR="008B4D54" w:rsidRDefault="002C5124" w:rsidP="002C5124">
            <w:pPr>
              <w:ind w:left="459"/>
              <w:jc w:val="both"/>
              <w:rPr>
                <w:rFonts w:ascii="Arial" w:hAnsi="Arial" w:cs="Arial"/>
                <w:b/>
                <w:szCs w:val="24"/>
              </w:rPr>
            </w:pPr>
            <w:r w:rsidRPr="002C5124">
              <w:rPr>
                <w:rFonts w:ascii="Arial" w:hAnsi="Arial" w:cs="Arial"/>
                <w:b/>
                <w:szCs w:val="24"/>
              </w:rPr>
              <w:t>9.</w:t>
            </w:r>
            <w:r w:rsidRPr="002C5124">
              <w:rPr>
                <w:rFonts w:ascii="Arial" w:hAnsi="Arial" w:cs="Arial"/>
                <w:b/>
                <w:szCs w:val="24"/>
              </w:rPr>
              <w:tab/>
              <w:t>Develop and promote the High Life brand</w:t>
            </w:r>
          </w:p>
          <w:p w:rsidR="00866065" w:rsidRPr="002C5124" w:rsidRDefault="00866065" w:rsidP="002C5124">
            <w:pPr>
              <w:ind w:left="459"/>
              <w:jc w:val="both"/>
              <w:rPr>
                <w:rFonts w:ascii="Arial" w:hAnsi="Arial" w:cs="Arial"/>
                <w:b/>
                <w:szCs w:val="24"/>
              </w:rPr>
            </w:pPr>
          </w:p>
        </w:tc>
      </w:tr>
      <w:tr w:rsidR="00A53534" w:rsidRPr="0019592B" w:rsidTr="00C33B8E">
        <w:tc>
          <w:tcPr>
            <w:tcW w:w="828" w:type="dxa"/>
          </w:tcPr>
          <w:p w:rsidR="00A53534" w:rsidRPr="0019592B" w:rsidRDefault="008B4D54" w:rsidP="00416BFF">
            <w:pPr>
              <w:rPr>
                <w:rFonts w:ascii="Arial" w:hAnsi="Arial" w:cs="Arial"/>
                <w:b/>
                <w:szCs w:val="24"/>
              </w:rPr>
            </w:pPr>
            <w:r w:rsidRPr="0019592B">
              <w:rPr>
                <w:rFonts w:ascii="Arial" w:hAnsi="Arial" w:cs="Arial"/>
                <w:b/>
                <w:szCs w:val="24"/>
              </w:rPr>
              <w:t>2.</w:t>
            </w:r>
          </w:p>
        </w:tc>
        <w:tc>
          <w:tcPr>
            <w:tcW w:w="8636" w:type="dxa"/>
          </w:tcPr>
          <w:p w:rsidR="008B4D54" w:rsidRPr="0019592B" w:rsidRDefault="008B4D54" w:rsidP="008B4D54">
            <w:pPr>
              <w:jc w:val="both"/>
              <w:rPr>
                <w:rFonts w:ascii="Arial" w:hAnsi="Arial" w:cs="Arial"/>
                <w:b/>
                <w:szCs w:val="24"/>
              </w:rPr>
            </w:pPr>
            <w:r w:rsidRPr="0019592B">
              <w:rPr>
                <w:rFonts w:ascii="Arial" w:hAnsi="Arial" w:cs="Arial"/>
                <w:b/>
                <w:szCs w:val="24"/>
              </w:rPr>
              <w:t>Background</w:t>
            </w:r>
          </w:p>
          <w:p w:rsidR="00A53534" w:rsidRPr="0019592B" w:rsidRDefault="00A53534" w:rsidP="00416BFF">
            <w:pPr>
              <w:rPr>
                <w:rFonts w:ascii="Arial" w:hAnsi="Arial" w:cs="Arial"/>
                <w:szCs w:val="24"/>
              </w:rPr>
            </w:pPr>
          </w:p>
        </w:tc>
      </w:tr>
      <w:tr w:rsidR="00A53534" w:rsidRPr="0019592B" w:rsidTr="00C33B8E">
        <w:tc>
          <w:tcPr>
            <w:tcW w:w="828" w:type="dxa"/>
          </w:tcPr>
          <w:p w:rsidR="00A53534" w:rsidRPr="0019592B" w:rsidRDefault="008B4D54" w:rsidP="00416BFF">
            <w:pPr>
              <w:rPr>
                <w:rFonts w:ascii="Arial" w:hAnsi="Arial" w:cs="Arial"/>
                <w:szCs w:val="24"/>
              </w:rPr>
            </w:pPr>
            <w:r w:rsidRPr="0019592B">
              <w:rPr>
                <w:rFonts w:ascii="Arial" w:hAnsi="Arial" w:cs="Arial"/>
                <w:szCs w:val="24"/>
              </w:rPr>
              <w:t>2.1</w:t>
            </w:r>
          </w:p>
        </w:tc>
        <w:tc>
          <w:tcPr>
            <w:tcW w:w="8636" w:type="dxa"/>
          </w:tcPr>
          <w:p w:rsidR="00540480" w:rsidRDefault="0045654D" w:rsidP="00160E5D">
            <w:pPr>
              <w:jc w:val="both"/>
              <w:rPr>
                <w:rFonts w:ascii="Arial" w:hAnsi="Arial" w:cs="Arial"/>
                <w:szCs w:val="24"/>
              </w:rPr>
            </w:pPr>
            <w:r>
              <w:rPr>
                <w:rFonts w:ascii="Arial" w:hAnsi="Arial" w:cs="Arial"/>
                <w:szCs w:val="24"/>
              </w:rPr>
              <w:t>Directors</w:t>
            </w:r>
            <w:r w:rsidR="00EB6912" w:rsidRPr="0019592B">
              <w:rPr>
                <w:rFonts w:ascii="Arial" w:hAnsi="Arial" w:cs="Arial"/>
                <w:szCs w:val="24"/>
              </w:rPr>
              <w:t xml:space="preserve"> approved the </w:t>
            </w:r>
            <w:r w:rsidR="00BB6D1F" w:rsidRPr="0019592B">
              <w:rPr>
                <w:rFonts w:ascii="Arial" w:hAnsi="Arial" w:cs="Arial"/>
                <w:szCs w:val="24"/>
              </w:rPr>
              <w:t>2015-</w:t>
            </w:r>
            <w:r w:rsidR="00160E5D">
              <w:rPr>
                <w:rFonts w:ascii="Arial" w:hAnsi="Arial" w:cs="Arial"/>
                <w:szCs w:val="24"/>
              </w:rPr>
              <w:t>20</w:t>
            </w:r>
            <w:r w:rsidR="00BB6D1F" w:rsidRPr="0019592B">
              <w:rPr>
                <w:rFonts w:ascii="Arial" w:hAnsi="Arial" w:cs="Arial"/>
                <w:szCs w:val="24"/>
              </w:rPr>
              <w:t xml:space="preserve">19 </w:t>
            </w:r>
            <w:r w:rsidR="00EB6912" w:rsidRPr="0019592B">
              <w:rPr>
                <w:rFonts w:ascii="Arial" w:hAnsi="Arial" w:cs="Arial"/>
                <w:szCs w:val="24"/>
              </w:rPr>
              <w:t xml:space="preserve">Marketing and </w:t>
            </w:r>
            <w:r w:rsidR="004B57BC" w:rsidRPr="0019592B">
              <w:rPr>
                <w:rFonts w:ascii="Arial" w:hAnsi="Arial" w:cs="Arial"/>
                <w:szCs w:val="24"/>
              </w:rPr>
              <w:t>C</w:t>
            </w:r>
            <w:r w:rsidR="00EB6912" w:rsidRPr="0019592B">
              <w:rPr>
                <w:rFonts w:ascii="Arial" w:hAnsi="Arial" w:cs="Arial"/>
                <w:szCs w:val="24"/>
              </w:rPr>
              <w:t xml:space="preserve">ommunications Plan for HLH on </w:t>
            </w:r>
            <w:r w:rsidR="00BB6D1F" w:rsidRPr="0019592B">
              <w:rPr>
                <w:rFonts w:ascii="Arial" w:hAnsi="Arial" w:cs="Arial"/>
                <w:szCs w:val="24"/>
              </w:rPr>
              <w:t>18</w:t>
            </w:r>
            <w:r w:rsidR="00C531C3" w:rsidRPr="0019592B">
              <w:rPr>
                <w:rFonts w:ascii="Arial" w:hAnsi="Arial" w:cs="Arial"/>
                <w:szCs w:val="24"/>
              </w:rPr>
              <w:t> </w:t>
            </w:r>
            <w:r w:rsidR="002A3857" w:rsidRPr="0019592B">
              <w:rPr>
                <w:rFonts w:ascii="Arial" w:hAnsi="Arial" w:cs="Arial"/>
                <w:szCs w:val="24"/>
              </w:rPr>
              <w:t>June 201</w:t>
            </w:r>
            <w:r w:rsidR="00BB6D1F" w:rsidRPr="0019592B">
              <w:rPr>
                <w:rFonts w:ascii="Arial" w:hAnsi="Arial" w:cs="Arial"/>
                <w:szCs w:val="24"/>
              </w:rPr>
              <w:t>5</w:t>
            </w:r>
            <w:r w:rsidR="00C054F1">
              <w:rPr>
                <w:rFonts w:ascii="Arial" w:hAnsi="Arial" w:cs="Arial"/>
                <w:szCs w:val="24"/>
              </w:rPr>
              <w:t>. Since approval</w:t>
            </w:r>
            <w:r w:rsidR="006A3273">
              <w:rPr>
                <w:rFonts w:ascii="Arial" w:hAnsi="Arial" w:cs="Arial"/>
                <w:szCs w:val="24"/>
              </w:rPr>
              <w:t xml:space="preserve"> Directors have received an update on the plan</w:t>
            </w:r>
            <w:r w:rsidR="0043304A">
              <w:rPr>
                <w:rFonts w:ascii="Arial" w:hAnsi="Arial" w:cs="Arial"/>
                <w:szCs w:val="24"/>
              </w:rPr>
              <w:t xml:space="preserve"> on a six-</w:t>
            </w:r>
            <w:r w:rsidR="003C366F" w:rsidRPr="0019592B">
              <w:rPr>
                <w:rFonts w:ascii="Arial" w:hAnsi="Arial" w:cs="Arial"/>
                <w:szCs w:val="24"/>
              </w:rPr>
              <w:t>monthly basis</w:t>
            </w:r>
            <w:r w:rsidR="004B57BC" w:rsidRPr="0019592B">
              <w:rPr>
                <w:rFonts w:ascii="Arial" w:hAnsi="Arial" w:cs="Arial"/>
                <w:szCs w:val="24"/>
              </w:rPr>
              <w:t>. The purpose of this report is to provide</w:t>
            </w:r>
            <w:r w:rsidR="006A3273">
              <w:rPr>
                <w:rFonts w:ascii="Arial" w:hAnsi="Arial" w:cs="Arial"/>
                <w:szCs w:val="24"/>
              </w:rPr>
              <w:t xml:space="preserve"> a final update</w:t>
            </w:r>
            <w:r w:rsidR="00866065">
              <w:rPr>
                <w:rFonts w:ascii="Arial" w:hAnsi="Arial" w:cs="Arial"/>
                <w:szCs w:val="24"/>
              </w:rPr>
              <w:t xml:space="preserve"> on this</w:t>
            </w:r>
            <w:r w:rsidR="00C054F1">
              <w:rPr>
                <w:rFonts w:ascii="Arial" w:hAnsi="Arial" w:cs="Arial"/>
                <w:szCs w:val="24"/>
              </w:rPr>
              <w:t xml:space="preserve"> Marketing and Communications Plan</w:t>
            </w:r>
            <w:r w:rsidR="00160E5D">
              <w:rPr>
                <w:rFonts w:ascii="Arial" w:hAnsi="Arial" w:cs="Arial"/>
                <w:szCs w:val="24"/>
              </w:rPr>
              <w:t>.</w:t>
            </w:r>
            <w:r w:rsidR="00866065">
              <w:rPr>
                <w:rFonts w:ascii="Arial" w:hAnsi="Arial" w:cs="Arial"/>
                <w:szCs w:val="24"/>
              </w:rPr>
              <w:t xml:space="preserve"> </w:t>
            </w:r>
          </w:p>
          <w:p w:rsidR="00160E5D" w:rsidRPr="0019592B" w:rsidRDefault="00160E5D" w:rsidP="00160E5D">
            <w:pPr>
              <w:jc w:val="both"/>
              <w:rPr>
                <w:rFonts w:ascii="Arial" w:hAnsi="Arial" w:cs="Arial"/>
                <w:szCs w:val="24"/>
              </w:rPr>
            </w:pPr>
          </w:p>
        </w:tc>
      </w:tr>
      <w:tr w:rsidR="003A699D" w:rsidRPr="0019592B" w:rsidTr="00C33B8E">
        <w:tc>
          <w:tcPr>
            <w:tcW w:w="828" w:type="dxa"/>
          </w:tcPr>
          <w:p w:rsidR="003A699D" w:rsidRPr="0019592B" w:rsidRDefault="003A699D" w:rsidP="00590C36">
            <w:pPr>
              <w:autoSpaceDE w:val="0"/>
              <w:autoSpaceDN w:val="0"/>
              <w:adjustRightInd w:val="0"/>
              <w:rPr>
                <w:rFonts w:ascii="Arial" w:hAnsi="Arial" w:cs="Arial"/>
                <w:b/>
                <w:szCs w:val="24"/>
              </w:rPr>
            </w:pPr>
            <w:r w:rsidRPr="0019592B">
              <w:rPr>
                <w:rFonts w:ascii="Arial" w:hAnsi="Arial" w:cs="Arial"/>
                <w:b/>
                <w:szCs w:val="24"/>
              </w:rPr>
              <w:t xml:space="preserve">3. </w:t>
            </w:r>
          </w:p>
        </w:tc>
        <w:tc>
          <w:tcPr>
            <w:tcW w:w="8636" w:type="dxa"/>
          </w:tcPr>
          <w:p w:rsidR="003A699D" w:rsidRPr="0019592B" w:rsidRDefault="003A699D" w:rsidP="00590C36">
            <w:pPr>
              <w:autoSpaceDE w:val="0"/>
              <w:autoSpaceDN w:val="0"/>
              <w:adjustRightInd w:val="0"/>
              <w:jc w:val="both"/>
              <w:rPr>
                <w:rFonts w:ascii="Arial" w:hAnsi="Arial" w:cs="Arial"/>
                <w:b/>
                <w:szCs w:val="24"/>
              </w:rPr>
            </w:pPr>
            <w:r w:rsidRPr="0019592B">
              <w:rPr>
                <w:rFonts w:ascii="Arial" w:hAnsi="Arial" w:cs="Arial"/>
                <w:b/>
                <w:szCs w:val="24"/>
              </w:rPr>
              <w:t>Marketing and Communications Plan</w:t>
            </w:r>
            <w:r w:rsidR="00A57EB8">
              <w:rPr>
                <w:rFonts w:ascii="Arial" w:hAnsi="Arial" w:cs="Arial"/>
                <w:b/>
                <w:szCs w:val="24"/>
              </w:rPr>
              <w:t xml:space="preserve"> (2015 - 2019)</w:t>
            </w:r>
            <w:r w:rsidRPr="0019592B">
              <w:rPr>
                <w:rFonts w:ascii="Arial" w:hAnsi="Arial" w:cs="Arial"/>
                <w:b/>
                <w:szCs w:val="24"/>
              </w:rPr>
              <w:t xml:space="preserve"> Update </w:t>
            </w:r>
          </w:p>
          <w:p w:rsidR="00F9576D" w:rsidRPr="0019592B" w:rsidRDefault="00F9576D" w:rsidP="00590C36">
            <w:pPr>
              <w:autoSpaceDE w:val="0"/>
              <w:autoSpaceDN w:val="0"/>
              <w:adjustRightInd w:val="0"/>
              <w:jc w:val="both"/>
              <w:rPr>
                <w:rFonts w:ascii="Arial" w:hAnsi="Arial" w:cs="Arial"/>
                <w:b/>
                <w:szCs w:val="24"/>
              </w:rPr>
            </w:pPr>
          </w:p>
        </w:tc>
      </w:tr>
      <w:tr w:rsidR="003A699D" w:rsidRPr="0019592B" w:rsidTr="00C33B8E">
        <w:tc>
          <w:tcPr>
            <w:tcW w:w="828" w:type="dxa"/>
          </w:tcPr>
          <w:p w:rsidR="003A699D" w:rsidRPr="0019592B" w:rsidRDefault="003A699D" w:rsidP="00590C36">
            <w:pPr>
              <w:autoSpaceDE w:val="0"/>
              <w:autoSpaceDN w:val="0"/>
              <w:adjustRightInd w:val="0"/>
              <w:rPr>
                <w:rFonts w:ascii="Arial" w:hAnsi="Arial" w:cs="Arial"/>
                <w:szCs w:val="24"/>
              </w:rPr>
            </w:pPr>
            <w:r w:rsidRPr="0019592B">
              <w:rPr>
                <w:rFonts w:ascii="Arial" w:hAnsi="Arial" w:cs="Arial"/>
                <w:szCs w:val="24"/>
              </w:rPr>
              <w:t>3.1</w:t>
            </w:r>
          </w:p>
        </w:tc>
        <w:tc>
          <w:tcPr>
            <w:tcW w:w="8636" w:type="dxa"/>
          </w:tcPr>
          <w:p w:rsidR="003A699D" w:rsidRPr="0019592B" w:rsidRDefault="00362C80" w:rsidP="009E18BF">
            <w:pPr>
              <w:jc w:val="both"/>
              <w:rPr>
                <w:rFonts w:ascii="Arial" w:hAnsi="Arial" w:cs="Arial"/>
                <w:b/>
                <w:szCs w:val="24"/>
              </w:rPr>
            </w:pPr>
            <w:r>
              <w:rPr>
                <w:rFonts w:ascii="Arial" w:hAnsi="Arial" w:cs="Arial"/>
                <w:szCs w:val="24"/>
              </w:rPr>
              <w:t>T</w:t>
            </w:r>
            <w:r w:rsidR="00161E32" w:rsidRPr="0019592B">
              <w:rPr>
                <w:rFonts w:ascii="Arial" w:hAnsi="Arial" w:cs="Arial"/>
                <w:szCs w:val="24"/>
              </w:rPr>
              <w:t xml:space="preserve">he </w:t>
            </w:r>
            <w:r w:rsidR="003A699D" w:rsidRPr="0019592B">
              <w:rPr>
                <w:rFonts w:ascii="Arial" w:hAnsi="Arial" w:cs="Arial"/>
                <w:szCs w:val="24"/>
              </w:rPr>
              <w:t xml:space="preserve">Marketing </w:t>
            </w:r>
            <w:r w:rsidR="00866065">
              <w:rPr>
                <w:rFonts w:ascii="Arial" w:hAnsi="Arial" w:cs="Arial"/>
                <w:szCs w:val="24"/>
              </w:rPr>
              <w:t xml:space="preserve">and Communications </w:t>
            </w:r>
            <w:r w:rsidR="004E236F" w:rsidRPr="0019592B">
              <w:rPr>
                <w:rFonts w:ascii="Arial" w:hAnsi="Arial" w:cs="Arial"/>
                <w:szCs w:val="24"/>
              </w:rPr>
              <w:t>P</w:t>
            </w:r>
            <w:r w:rsidR="003A699D" w:rsidRPr="0019592B">
              <w:rPr>
                <w:rFonts w:ascii="Arial" w:hAnsi="Arial" w:cs="Arial"/>
                <w:szCs w:val="24"/>
              </w:rPr>
              <w:t xml:space="preserve">lan </w:t>
            </w:r>
            <w:r w:rsidR="006A3273">
              <w:rPr>
                <w:rFonts w:ascii="Arial" w:hAnsi="Arial" w:cs="Arial"/>
                <w:szCs w:val="24"/>
              </w:rPr>
              <w:t xml:space="preserve">(2015 – 2019) </w:t>
            </w:r>
            <w:r w:rsidR="0011354C">
              <w:rPr>
                <w:rFonts w:ascii="Arial" w:hAnsi="Arial" w:cs="Arial"/>
                <w:szCs w:val="24"/>
              </w:rPr>
              <w:t xml:space="preserve">final </w:t>
            </w:r>
            <w:r w:rsidR="003A699D" w:rsidRPr="0019592B">
              <w:rPr>
                <w:rFonts w:ascii="Arial" w:hAnsi="Arial" w:cs="Arial"/>
                <w:szCs w:val="24"/>
              </w:rPr>
              <w:t>update</w:t>
            </w:r>
            <w:r>
              <w:rPr>
                <w:rFonts w:ascii="Arial" w:hAnsi="Arial" w:cs="Arial"/>
                <w:szCs w:val="24"/>
              </w:rPr>
              <w:t xml:space="preserve"> is contained in </w:t>
            </w:r>
            <w:r w:rsidRPr="00362C80">
              <w:rPr>
                <w:rFonts w:ascii="Arial" w:hAnsi="Arial" w:cs="Arial"/>
                <w:b/>
                <w:szCs w:val="24"/>
              </w:rPr>
              <w:t>Appendix A</w:t>
            </w:r>
            <w:r w:rsidR="00161E32" w:rsidRPr="0019592B">
              <w:rPr>
                <w:rFonts w:ascii="Arial" w:hAnsi="Arial" w:cs="Arial"/>
                <w:szCs w:val="24"/>
              </w:rPr>
              <w:t>.</w:t>
            </w:r>
          </w:p>
        </w:tc>
      </w:tr>
      <w:tr w:rsidR="00716DA6" w:rsidRPr="0019592B" w:rsidTr="00C33B8E">
        <w:tc>
          <w:tcPr>
            <w:tcW w:w="828" w:type="dxa"/>
          </w:tcPr>
          <w:p w:rsidR="00716DA6" w:rsidRDefault="00716DA6" w:rsidP="00590C36">
            <w:pPr>
              <w:autoSpaceDE w:val="0"/>
              <w:autoSpaceDN w:val="0"/>
              <w:adjustRightInd w:val="0"/>
              <w:rPr>
                <w:rFonts w:ascii="Arial" w:hAnsi="Arial" w:cs="Arial"/>
                <w:szCs w:val="24"/>
              </w:rPr>
            </w:pPr>
          </w:p>
        </w:tc>
        <w:tc>
          <w:tcPr>
            <w:tcW w:w="8636" w:type="dxa"/>
          </w:tcPr>
          <w:p w:rsidR="00716DA6" w:rsidRDefault="00716DA6" w:rsidP="00716DA6">
            <w:pPr>
              <w:autoSpaceDE w:val="0"/>
              <w:autoSpaceDN w:val="0"/>
              <w:adjustRightInd w:val="0"/>
              <w:jc w:val="both"/>
              <w:rPr>
                <w:rFonts w:ascii="Arial" w:hAnsi="Arial" w:cs="Arial"/>
                <w:szCs w:val="24"/>
              </w:rPr>
            </w:pPr>
          </w:p>
        </w:tc>
      </w:tr>
      <w:tr w:rsidR="00716DA6" w:rsidRPr="0019592B" w:rsidTr="00C33B8E">
        <w:tc>
          <w:tcPr>
            <w:tcW w:w="828" w:type="dxa"/>
          </w:tcPr>
          <w:p w:rsidR="00716DA6" w:rsidRDefault="00716DA6" w:rsidP="00A57EB8">
            <w:pPr>
              <w:autoSpaceDE w:val="0"/>
              <w:autoSpaceDN w:val="0"/>
              <w:adjustRightInd w:val="0"/>
              <w:rPr>
                <w:rFonts w:ascii="Arial" w:hAnsi="Arial" w:cs="Arial"/>
                <w:szCs w:val="24"/>
              </w:rPr>
            </w:pPr>
            <w:r>
              <w:rPr>
                <w:rFonts w:ascii="Arial" w:hAnsi="Arial" w:cs="Arial"/>
                <w:szCs w:val="24"/>
              </w:rPr>
              <w:t>3.</w:t>
            </w:r>
            <w:r w:rsidR="00A57EB8">
              <w:rPr>
                <w:rFonts w:ascii="Arial" w:hAnsi="Arial" w:cs="Arial"/>
                <w:szCs w:val="24"/>
              </w:rPr>
              <w:t>2</w:t>
            </w:r>
          </w:p>
        </w:tc>
        <w:tc>
          <w:tcPr>
            <w:tcW w:w="8636" w:type="dxa"/>
          </w:tcPr>
          <w:p w:rsidR="00716DA6" w:rsidRDefault="00716DA6" w:rsidP="00394F05">
            <w:pPr>
              <w:autoSpaceDE w:val="0"/>
              <w:autoSpaceDN w:val="0"/>
              <w:adjustRightInd w:val="0"/>
              <w:jc w:val="both"/>
              <w:rPr>
                <w:rFonts w:ascii="Arial" w:hAnsi="Arial" w:cs="Arial"/>
                <w:szCs w:val="24"/>
              </w:rPr>
            </w:pPr>
            <w:r>
              <w:rPr>
                <w:rFonts w:ascii="Arial" w:hAnsi="Arial" w:cs="Arial"/>
                <w:szCs w:val="24"/>
              </w:rPr>
              <w:t>Details of the physical and online collateral created/produced by the MPRC Team si</w:t>
            </w:r>
            <w:r w:rsidR="00A57EB8">
              <w:rPr>
                <w:rFonts w:ascii="Arial" w:hAnsi="Arial" w:cs="Arial"/>
                <w:szCs w:val="24"/>
              </w:rPr>
              <w:t>nce the last Board meeting (</w:t>
            </w:r>
            <w:r>
              <w:rPr>
                <w:rFonts w:ascii="Arial" w:hAnsi="Arial" w:cs="Arial"/>
                <w:szCs w:val="24"/>
              </w:rPr>
              <w:t>November 2018</w:t>
            </w:r>
            <w:r w:rsidR="00A57EB8">
              <w:rPr>
                <w:rFonts w:ascii="Arial" w:hAnsi="Arial" w:cs="Arial"/>
                <w:szCs w:val="24"/>
              </w:rPr>
              <w:t xml:space="preserve"> – March 2019</w:t>
            </w:r>
            <w:r>
              <w:rPr>
                <w:rFonts w:ascii="Arial" w:hAnsi="Arial" w:cs="Arial"/>
                <w:szCs w:val="24"/>
              </w:rPr>
              <w:t xml:space="preserve">) is included in </w:t>
            </w:r>
            <w:r w:rsidRPr="00716DA6">
              <w:rPr>
                <w:rFonts w:ascii="Arial" w:hAnsi="Arial" w:cs="Arial"/>
                <w:b/>
                <w:szCs w:val="24"/>
              </w:rPr>
              <w:t>Appendix B</w:t>
            </w:r>
            <w:r>
              <w:rPr>
                <w:rFonts w:ascii="Arial" w:hAnsi="Arial" w:cs="Arial"/>
                <w:szCs w:val="24"/>
              </w:rPr>
              <w:t xml:space="preserve">. </w:t>
            </w:r>
          </w:p>
          <w:p w:rsidR="00A57EB8" w:rsidRDefault="00A57EB8" w:rsidP="00394F05">
            <w:pPr>
              <w:autoSpaceDE w:val="0"/>
              <w:autoSpaceDN w:val="0"/>
              <w:adjustRightInd w:val="0"/>
              <w:jc w:val="both"/>
              <w:rPr>
                <w:rFonts w:ascii="Arial" w:hAnsi="Arial" w:cs="Arial"/>
                <w:szCs w:val="24"/>
              </w:rPr>
            </w:pPr>
          </w:p>
        </w:tc>
      </w:tr>
      <w:tr w:rsidR="006F2E8D" w:rsidRPr="0019592B" w:rsidTr="00C33B8E">
        <w:tc>
          <w:tcPr>
            <w:tcW w:w="828" w:type="dxa"/>
          </w:tcPr>
          <w:p w:rsidR="006F2E8D" w:rsidRPr="00586A08" w:rsidRDefault="00A57EB8" w:rsidP="00590C36">
            <w:pPr>
              <w:autoSpaceDE w:val="0"/>
              <w:autoSpaceDN w:val="0"/>
              <w:adjustRightInd w:val="0"/>
              <w:rPr>
                <w:rFonts w:ascii="Arial" w:hAnsi="Arial" w:cs="Arial"/>
                <w:szCs w:val="24"/>
              </w:rPr>
            </w:pPr>
            <w:r>
              <w:rPr>
                <w:rFonts w:ascii="Arial" w:hAnsi="Arial" w:cs="Arial"/>
                <w:szCs w:val="24"/>
              </w:rPr>
              <w:t>3.3</w:t>
            </w:r>
          </w:p>
        </w:tc>
        <w:tc>
          <w:tcPr>
            <w:tcW w:w="8636" w:type="dxa"/>
          </w:tcPr>
          <w:p w:rsidR="00C054F1" w:rsidRDefault="00661286" w:rsidP="00661286">
            <w:pPr>
              <w:autoSpaceDE w:val="0"/>
              <w:autoSpaceDN w:val="0"/>
              <w:adjustRightInd w:val="0"/>
              <w:jc w:val="both"/>
              <w:rPr>
                <w:rFonts w:ascii="Arial" w:hAnsi="Arial" w:cs="Arial"/>
                <w:szCs w:val="24"/>
              </w:rPr>
            </w:pPr>
            <w:r w:rsidRPr="00661286">
              <w:rPr>
                <w:rFonts w:ascii="Arial" w:hAnsi="Arial" w:cs="Arial"/>
                <w:szCs w:val="24"/>
              </w:rPr>
              <w:t>Media Clippings – ongoing analysis of media referring directly or indirectly to HLH is monitored by the Marketing, PR and Communications team. For the full pe</w:t>
            </w:r>
            <w:r>
              <w:rPr>
                <w:rFonts w:ascii="Arial" w:hAnsi="Arial" w:cs="Arial"/>
                <w:szCs w:val="24"/>
              </w:rPr>
              <w:t>riod since the last update until 31</w:t>
            </w:r>
            <w:r w:rsidRPr="00661286">
              <w:rPr>
                <w:rFonts w:ascii="Arial" w:hAnsi="Arial" w:cs="Arial"/>
                <w:szCs w:val="24"/>
                <w:vertAlign w:val="superscript"/>
              </w:rPr>
              <w:t>st</w:t>
            </w:r>
            <w:r w:rsidR="005939CC">
              <w:rPr>
                <w:rFonts w:ascii="Arial" w:hAnsi="Arial" w:cs="Arial"/>
                <w:szCs w:val="24"/>
              </w:rPr>
              <w:t xml:space="preserve"> March 2019, </w:t>
            </w:r>
            <w:r w:rsidRPr="00661286">
              <w:rPr>
                <w:rFonts w:ascii="Arial" w:hAnsi="Arial" w:cs="Arial"/>
                <w:szCs w:val="24"/>
              </w:rPr>
              <w:t xml:space="preserve">HLH appeared in the </w:t>
            </w:r>
            <w:r w:rsidRPr="00661286">
              <w:rPr>
                <w:rFonts w:ascii="Arial" w:hAnsi="Arial" w:cs="Arial"/>
                <w:szCs w:val="24"/>
              </w:rPr>
              <w:lastRenderedPageBreak/>
              <w:t xml:space="preserve">press/media </w:t>
            </w:r>
            <w:r w:rsidR="00C57112">
              <w:rPr>
                <w:rFonts w:ascii="Arial" w:hAnsi="Arial" w:cs="Arial"/>
                <w:szCs w:val="24"/>
              </w:rPr>
              <w:t>183</w:t>
            </w:r>
            <w:r w:rsidRPr="00661286">
              <w:rPr>
                <w:rFonts w:ascii="Arial" w:hAnsi="Arial" w:cs="Arial"/>
                <w:szCs w:val="24"/>
              </w:rPr>
              <w:t xml:space="preserve"> times with each assessed and placed into the following categories:</w:t>
            </w:r>
          </w:p>
          <w:p w:rsidR="00C054F1" w:rsidRPr="00C054F1" w:rsidRDefault="00C054F1" w:rsidP="00661286">
            <w:pPr>
              <w:autoSpaceDE w:val="0"/>
              <w:autoSpaceDN w:val="0"/>
              <w:adjustRightInd w:val="0"/>
              <w:jc w:val="both"/>
              <w:rPr>
                <w:rFonts w:ascii="Arial" w:hAnsi="Arial" w:cs="Arial"/>
                <w:sz w:val="28"/>
                <w:szCs w:val="24"/>
              </w:rPr>
            </w:pPr>
          </w:p>
          <w:p w:rsidR="00C054F1" w:rsidRPr="00C57112" w:rsidRDefault="00C57112" w:rsidP="00661286">
            <w:pPr>
              <w:pStyle w:val="ListParagraph"/>
              <w:numPr>
                <w:ilvl w:val="0"/>
                <w:numId w:val="41"/>
              </w:numPr>
              <w:autoSpaceDE w:val="0"/>
              <w:autoSpaceDN w:val="0"/>
              <w:adjustRightInd w:val="0"/>
              <w:jc w:val="both"/>
              <w:rPr>
                <w:rFonts w:ascii="Arial" w:hAnsi="Arial" w:cs="Arial"/>
                <w:sz w:val="24"/>
                <w:szCs w:val="24"/>
              </w:rPr>
            </w:pPr>
            <w:r w:rsidRPr="00C57112">
              <w:rPr>
                <w:rFonts w:ascii="Arial" w:hAnsi="Arial" w:cs="Arial"/>
                <w:sz w:val="24"/>
                <w:szCs w:val="24"/>
              </w:rPr>
              <w:t>176</w:t>
            </w:r>
            <w:r w:rsidR="00661286" w:rsidRPr="00C57112">
              <w:rPr>
                <w:rFonts w:ascii="Arial" w:hAnsi="Arial" w:cs="Arial"/>
                <w:sz w:val="24"/>
                <w:szCs w:val="24"/>
              </w:rPr>
              <w:t xml:space="preserve">– positive and neutral; </w:t>
            </w:r>
          </w:p>
          <w:p w:rsidR="00C054F1" w:rsidRPr="00C57112" w:rsidRDefault="00661286" w:rsidP="00661286">
            <w:pPr>
              <w:pStyle w:val="ListParagraph"/>
              <w:numPr>
                <w:ilvl w:val="0"/>
                <w:numId w:val="41"/>
              </w:numPr>
              <w:autoSpaceDE w:val="0"/>
              <w:autoSpaceDN w:val="0"/>
              <w:adjustRightInd w:val="0"/>
              <w:jc w:val="both"/>
              <w:rPr>
                <w:rFonts w:ascii="Arial" w:hAnsi="Arial" w:cs="Arial"/>
                <w:sz w:val="24"/>
                <w:szCs w:val="24"/>
              </w:rPr>
            </w:pPr>
            <w:r w:rsidRPr="00C57112">
              <w:rPr>
                <w:rFonts w:ascii="Arial" w:hAnsi="Arial" w:cs="Arial"/>
                <w:sz w:val="24"/>
                <w:szCs w:val="24"/>
              </w:rPr>
              <w:t>7 – negative</w:t>
            </w:r>
          </w:p>
          <w:p w:rsidR="00716DA6" w:rsidRDefault="00661286" w:rsidP="00661286">
            <w:pPr>
              <w:autoSpaceDE w:val="0"/>
              <w:autoSpaceDN w:val="0"/>
              <w:adjustRightInd w:val="0"/>
              <w:jc w:val="both"/>
              <w:rPr>
                <w:rFonts w:ascii="Arial" w:hAnsi="Arial" w:cs="Arial"/>
                <w:szCs w:val="24"/>
              </w:rPr>
            </w:pPr>
            <w:r w:rsidRPr="00661286">
              <w:rPr>
                <w:rFonts w:ascii="Arial" w:hAnsi="Arial" w:cs="Arial"/>
                <w:szCs w:val="24"/>
              </w:rPr>
              <w:t>The negative aspects of the press coverage has been varied but includes issues mainly outside the control of HLH:</w:t>
            </w:r>
          </w:p>
          <w:p w:rsidR="0004526F" w:rsidRPr="00C054F1" w:rsidRDefault="0004526F" w:rsidP="00661286">
            <w:pPr>
              <w:autoSpaceDE w:val="0"/>
              <w:autoSpaceDN w:val="0"/>
              <w:adjustRightInd w:val="0"/>
              <w:jc w:val="both"/>
              <w:rPr>
                <w:rFonts w:ascii="Arial" w:hAnsi="Arial" w:cs="Arial"/>
                <w:sz w:val="28"/>
                <w:szCs w:val="24"/>
              </w:rPr>
            </w:pPr>
          </w:p>
          <w:p w:rsidR="0004526F" w:rsidRPr="00C054F1" w:rsidRDefault="0004526F" w:rsidP="00866065">
            <w:pPr>
              <w:pStyle w:val="ListParagraph"/>
              <w:numPr>
                <w:ilvl w:val="0"/>
                <w:numId w:val="39"/>
              </w:numPr>
              <w:autoSpaceDE w:val="0"/>
              <w:autoSpaceDN w:val="0"/>
              <w:adjustRightInd w:val="0"/>
              <w:ind w:left="732" w:hanging="426"/>
              <w:jc w:val="both"/>
              <w:rPr>
                <w:rFonts w:ascii="Arial" w:hAnsi="Arial" w:cs="Arial"/>
                <w:sz w:val="24"/>
                <w:szCs w:val="24"/>
              </w:rPr>
            </w:pPr>
            <w:r w:rsidRPr="00C054F1">
              <w:rPr>
                <w:rFonts w:ascii="Arial" w:hAnsi="Arial" w:cs="Arial"/>
                <w:sz w:val="24"/>
                <w:szCs w:val="24"/>
              </w:rPr>
              <w:t>The Highland Council funding gap (3 articles)</w:t>
            </w:r>
            <w:r w:rsidR="00C054F1">
              <w:rPr>
                <w:rFonts w:ascii="Arial" w:hAnsi="Arial" w:cs="Arial"/>
                <w:sz w:val="24"/>
                <w:szCs w:val="24"/>
              </w:rPr>
              <w:t>;</w:t>
            </w:r>
          </w:p>
          <w:p w:rsidR="0004526F" w:rsidRPr="00C054F1" w:rsidRDefault="0004526F" w:rsidP="00866065">
            <w:pPr>
              <w:pStyle w:val="ListParagraph"/>
              <w:numPr>
                <w:ilvl w:val="0"/>
                <w:numId w:val="39"/>
              </w:numPr>
              <w:ind w:left="732" w:hanging="426"/>
              <w:rPr>
                <w:rFonts w:ascii="Arial" w:hAnsi="Arial" w:cs="Arial"/>
                <w:sz w:val="24"/>
                <w:szCs w:val="24"/>
              </w:rPr>
            </w:pPr>
            <w:r w:rsidRPr="00C054F1">
              <w:rPr>
                <w:rFonts w:ascii="Arial" w:hAnsi="Arial" w:cs="Arial"/>
                <w:sz w:val="24"/>
                <w:szCs w:val="24"/>
              </w:rPr>
              <w:t>Isobel Rhind [GROW] project NHS removal of funding (1 article)</w:t>
            </w:r>
            <w:r w:rsidR="00C054F1">
              <w:rPr>
                <w:rFonts w:ascii="Arial" w:hAnsi="Arial" w:cs="Arial"/>
                <w:sz w:val="24"/>
                <w:szCs w:val="24"/>
              </w:rPr>
              <w:t>;</w:t>
            </w:r>
          </w:p>
          <w:p w:rsidR="0004526F" w:rsidRPr="00C054F1" w:rsidRDefault="0004526F" w:rsidP="00866065">
            <w:pPr>
              <w:pStyle w:val="ListParagraph"/>
              <w:numPr>
                <w:ilvl w:val="0"/>
                <w:numId w:val="39"/>
              </w:numPr>
              <w:autoSpaceDE w:val="0"/>
              <w:autoSpaceDN w:val="0"/>
              <w:adjustRightInd w:val="0"/>
              <w:ind w:left="732" w:hanging="426"/>
              <w:jc w:val="both"/>
              <w:rPr>
                <w:rFonts w:ascii="Arial" w:hAnsi="Arial" w:cs="Arial"/>
                <w:sz w:val="24"/>
                <w:szCs w:val="24"/>
              </w:rPr>
            </w:pPr>
            <w:r w:rsidRPr="00C054F1">
              <w:rPr>
                <w:rFonts w:ascii="Arial" w:hAnsi="Arial" w:cs="Arial"/>
                <w:sz w:val="24"/>
                <w:szCs w:val="24"/>
              </w:rPr>
              <w:t>Moray Council Fit Life funding – Moray Leisure taken over by HLH (1 article)</w:t>
            </w:r>
            <w:r w:rsidR="00C054F1">
              <w:rPr>
                <w:rFonts w:ascii="Arial" w:hAnsi="Arial" w:cs="Arial"/>
                <w:sz w:val="24"/>
                <w:szCs w:val="24"/>
              </w:rPr>
              <w:t>;</w:t>
            </w:r>
          </w:p>
          <w:p w:rsidR="00833C99" w:rsidRPr="00C054F1" w:rsidRDefault="00833C99" w:rsidP="00866065">
            <w:pPr>
              <w:pStyle w:val="ListParagraph"/>
              <w:numPr>
                <w:ilvl w:val="0"/>
                <w:numId w:val="39"/>
              </w:numPr>
              <w:autoSpaceDE w:val="0"/>
              <w:autoSpaceDN w:val="0"/>
              <w:adjustRightInd w:val="0"/>
              <w:ind w:left="732" w:hanging="426"/>
              <w:jc w:val="both"/>
              <w:rPr>
                <w:rFonts w:ascii="Arial" w:hAnsi="Arial" w:cs="Arial"/>
                <w:sz w:val="24"/>
                <w:szCs w:val="24"/>
              </w:rPr>
            </w:pPr>
            <w:r w:rsidRPr="00C054F1">
              <w:rPr>
                <w:rFonts w:ascii="Arial" w:hAnsi="Arial" w:cs="Arial"/>
                <w:sz w:val="24"/>
                <w:szCs w:val="24"/>
              </w:rPr>
              <w:t>Criticism of charging for music tuition lessons in schools (1 article)</w:t>
            </w:r>
            <w:r w:rsidR="00C054F1">
              <w:rPr>
                <w:rFonts w:ascii="Arial" w:hAnsi="Arial" w:cs="Arial"/>
                <w:sz w:val="24"/>
                <w:szCs w:val="24"/>
              </w:rPr>
              <w:t>;</w:t>
            </w:r>
          </w:p>
          <w:p w:rsidR="00A57EB8" w:rsidRPr="00C57112" w:rsidRDefault="00833C99" w:rsidP="00C57112">
            <w:pPr>
              <w:pStyle w:val="ListParagraph"/>
              <w:numPr>
                <w:ilvl w:val="0"/>
                <w:numId w:val="39"/>
              </w:numPr>
              <w:ind w:left="732" w:hanging="426"/>
              <w:rPr>
                <w:rFonts w:ascii="Arial" w:hAnsi="Arial" w:cs="Arial"/>
                <w:sz w:val="24"/>
                <w:szCs w:val="24"/>
              </w:rPr>
            </w:pPr>
            <w:r w:rsidRPr="00C054F1">
              <w:rPr>
                <w:rFonts w:ascii="Arial" w:hAnsi="Arial" w:cs="Arial"/>
                <w:sz w:val="24"/>
                <w:szCs w:val="24"/>
              </w:rPr>
              <w:t xml:space="preserve">The number of new library memberships issued in </w:t>
            </w:r>
            <w:r w:rsidR="00CE25BB" w:rsidRPr="00C054F1">
              <w:rPr>
                <w:rFonts w:ascii="Arial" w:hAnsi="Arial" w:cs="Arial"/>
                <w:sz w:val="24"/>
                <w:szCs w:val="24"/>
              </w:rPr>
              <w:t>N</w:t>
            </w:r>
            <w:r w:rsidRPr="00C054F1">
              <w:rPr>
                <w:rFonts w:ascii="Arial" w:hAnsi="Arial" w:cs="Arial"/>
                <w:sz w:val="24"/>
                <w:szCs w:val="24"/>
              </w:rPr>
              <w:t xml:space="preserve">orth </w:t>
            </w:r>
            <w:r w:rsidR="00CE25BB" w:rsidRPr="00C054F1">
              <w:rPr>
                <w:rFonts w:ascii="Arial" w:hAnsi="Arial" w:cs="Arial"/>
                <w:sz w:val="24"/>
                <w:szCs w:val="24"/>
              </w:rPr>
              <w:t>E</w:t>
            </w:r>
            <w:r w:rsidRPr="00C054F1">
              <w:rPr>
                <w:rFonts w:ascii="Arial" w:hAnsi="Arial" w:cs="Arial"/>
                <w:sz w:val="24"/>
                <w:szCs w:val="24"/>
              </w:rPr>
              <w:t>ast, Highlands &amp; Islands is falling (1 article)</w:t>
            </w:r>
            <w:r w:rsidR="00C054F1">
              <w:rPr>
                <w:rFonts w:ascii="Arial" w:hAnsi="Arial" w:cs="Arial"/>
                <w:sz w:val="24"/>
                <w:szCs w:val="24"/>
              </w:rPr>
              <w:t>;</w:t>
            </w:r>
          </w:p>
        </w:tc>
      </w:tr>
      <w:tr w:rsidR="00187B19" w:rsidRPr="0019592B" w:rsidTr="00C33B8E">
        <w:tc>
          <w:tcPr>
            <w:tcW w:w="828" w:type="dxa"/>
          </w:tcPr>
          <w:p w:rsidR="00187B19" w:rsidRDefault="00187B19" w:rsidP="00590C36">
            <w:pPr>
              <w:autoSpaceDE w:val="0"/>
              <w:autoSpaceDN w:val="0"/>
              <w:adjustRightInd w:val="0"/>
              <w:rPr>
                <w:rFonts w:ascii="Arial" w:hAnsi="Arial" w:cs="Arial"/>
                <w:szCs w:val="24"/>
              </w:rPr>
            </w:pPr>
            <w:r>
              <w:rPr>
                <w:rFonts w:ascii="Arial" w:hAnsi="Arial" w:cs="Arial"/>
                <w:szCs w:val="24"/>
              </w:rPr>
              <w:lastRenderedPageBreak/>
              <w:t>3.4</w:t>
            </w:r>
          </w:p>
        </w:tc>
        <w:tc>
          <w:tcPr>
            <w:tcW w:w="8636" w:type="dxa"/>
          </w:tcPr>
          <w:p w:rsidR="00187B19" w:rsidRDefault="00187B19" w:rsidP="00661286">
            <w:pPr>
              <w:autoSpaceDE w:val="0"/>
              <w:autoSpaceDN w:val="0"/>
              <w:adjustRightInd w:val="0"/>
              <w:jc w:val="both"/>
              <w:rPr>
                <w:rFonts w:ascii="Arial" w:hAnsi="Arial" w:cs="Arial"/>
                <w:szCs w:val="24"/>
              </w:rPr>
            </w:pPr>
            <w:r w:rsidRPr="00187B19">
              <w:rPr>
                <w:rFonts w:ascii="Arial" w:hAnsi="Arial" w:cs="Arial"/>
                <w:szCs w:val="24"/>
              </w:rPr>
              <w:t xml:space="preserve">Directors should note that HLH </w:t>
            </w:r>
            <w:r w:rsidR="00C054F1">
              <w:rPr>
                <w:rFonts w:ascii="Arial" w:hAnsi="Arial" w:cs="Arial"/>
                <w:szCs w:val="24"/>
              </w:rPr>
              <w:t>has continued to liaise with The Highland Council (THC)</w:t>
            </w:r>
            <w:r w:rsidRPr="00187B19">
              <w:rPr>
                <w:rFonts w:ascii="Arial" w:hAnsi="Arial" w:cs="Arial"/>
                <w:szCs w:val="24"/>
              </w:rPr>
              <w:t xml:space="preserve"> Corporate Communications team to issue agreed joint statements where appropriate.</w:t>
            </w:r>
          </w:p>
          <w:p w:rsidR="00C054F1" w:rsidRPr="00661286" w:rsidRDefault="00C054F1" w:rsidP="00661286">
            <w:pPr>
              <w:autoSpaceDE w:val="0"/>
              <w:autoSpaceDN w:val="0"/>
              <w:adjustRightInd w:val="0"/>
              <w:jc w:val="both"/>
              <w:rPr>
                <w:rFonts w:ascii="Arial" w:hAnsi="Arial" w:cs="Arial"/>
                <w:szCs w:val="24"/>
              </w:rPr>
            </w:pPr>
          </w:p>
        </w:tc>
      </w:tr>
      <w:tr w:rsidR="00661286" w:rsidRPr="0019592B" w:rsidTr="00C33B8E">
        <w:tc>
          <w:tcPr>
            <w:tcW w:w="828" w:type="dxa"/>
          </w:tcPr>
          <w:p w:rsidR="00661286" w:rsidRPr="00661286" w:rsidRDefault="00661286" w:rsidP="00590C36">
            <w:pPr>
              <w:autoSpaceDE w:val="0"/>
              <w:autoSpaceDN w:val="0"/>
              <w:adjustRightInd w:val="0"/>
              <w:rPr>
                <w:rFonts w:ascii="Arial" w:hAnsi="Arial" w:cs="Arial"/>
                <w:b/>
                <w:szCs w:val="24"/>
              </w:rPr>
            </w:pPr>
            <w:r w:rsidRPr="00661286">
              <w:rPr>
                <w:rFonts w:ascii="Arial" w:hAnsi="Arial" w:cs="Arial"/>
                <w:b/>
                <w:szCs w:val="24"/>
              </w:rPr>
              <w:t>4.</w:t>
            </w:r>
          </w:p>
        </w:tc>
        <w:tc>
          <w:tcPr>
            <w:tcW w:w="8636" w:type="dxa"/>
          </w:tcPr>
          <w:p w:rsidR="00661286" w:rsidRDefault="00E04C12" w:rsidP="00661286">
            <w:pPr>
              <w:autoSpaceDE w:val="0"/>
              <w:autoSpaceDN w:val="0"/>
              <w:adjustRightInd w:val="0"/>
              <w:jc w:val="both"/>
              <w:rPr>
                <w:rFonts w:ascii="Arial" w:hAnsi="Arial" w:cs="Arial"/>
                <w:b/>
                <w:szCs w:val="24"/>
              </w:rPr>
            </w:pPr>
            <w:r>
              <w:rPr>
                <w:rFonts w:ascii="Arial" w:hAnsi="Arial" w:cs="Arial"/>
                <w:b/>
                <w:szCs w:val="24"/>
              </w:rPr>
              <w:t>Marketing, PR and Communications Strategy</w:t>
            </w:r>
            <w:r w:rsidR="00C054F1">
              <w:rPr>
                <w:rFonts w:ascii="Arial" w:hAnsi="Arial" w:cs="Arial"/>
                <w:b/>
                <w:szCs w:val="24"/>
              </w:rPr>
              <w:t xml:space="preserve"> (MPRC)</w:t>
            </w:r>
            <w:r>
              <w:rPr>
                <w:rFonts w:ascii="Arial" w:hAnsi="Arial" w:cs="Arial"/>
                <w:b/>
                <w:szCs w:val="24"/>
              </w:rPr>
              <w:t xml:space="preserve"> 2019 – 2024</w:t>
            </w:r>
          </w:p>
          <w:p w:rsidR="00E04C12" w:rsidRPr="00E04C12" w:rsidRDefault="00E04C12" w:rsidP="00661286">
            <w:pPr>
              <w:autoSpaceDE w:val="0"/>
              <w:autoSpaceDN w:val="0"/>
              <w:adjustRightInd w:val="0"/>
              <w:jc w:val="both"/>
              <w:rPr>
                <w:rFonts w:ascii="Arial" w:hAnsi="Arial" w:cs="Arial"/>
                <w:b/>
                <w:szCs w:val="24"/>
              </w:rPr>
            </w:pPr>
          </w:p>
        </w:tc>
      </w:tr>
      <w:tr w:rsidR="00E04C12" w:rsidRPr="0019592B" w:rsidTr="00C33B8E">
        <w:tc>
          <w:tcPr>
            <w:tcW w:w="828" w:type="dxa"/>
          </w:tcPr>
          <w:p w:rsidR="00E04C12" w:rsidRPr="00E04C12" w:rsidRDefault="00E04C12" w:rsidP="00590C36">
            <w:pPr>
              <w:autoSpaceDE w:val="0"/>
              <w:autoSpaceDN w:val="0"/>
              <w:adjustRightInd w:val="0"/>
              <w:rPr>
                <w:rFonts w:ascii="Arial" w:hAnsi="Arial" w:cs="Arial"/>
                <w:szCs w:val="24"/>
              </w:rPr>
            </w:pPr>
            <w:r w:rsidRPr="00E04C12">
              <w:rPr>
                <w:rFonts w:ascii="Arial" w:hAnsi="Arial" w:cs="Arial"/>
                <w:szCs w:val="24"/>
              </w:rPr>
              <w:t>4.1</w:t>
            </w:r>
          </w:p>
        </w:tc>
        <w:tc>
          <w:tcPr>
            <w:tcW w:w="8636" w:type="dxa"/>
          </w:tcPr>
          <w:p w:rsidR="008568A9" w:rsidRDefault="00E04C12" w:rsidP="008568A9">
            <w:pPr>
              <w:autoSpaceDE w:val="0"/>
              <w:autoSpaceDN w:val="0"/>
              <w:adjustRightInd w:val="0"/>
              <w:jc w:val="both"/>
              <w:rPr>
                <w:rFonts w:ascii="Arial" w:hAnsi="Arial" w:cs="Arial"/>
                <w:szCs w:val="24"/>
              </w:rPr>
            </w:pPr>
            <w:r>
              <w:rPr>
                <w:rFonts w:ascii="Arial" w:hAnsi="Arial" w:cs="Arial"/>
                <w:szCs w:val="24"/>
              </w:rPr>
              <w:t>Directors will be aware that the 2019 – 2024 MPRC strategy</w:t>
            </w:r>
            <w:r w:rsidR="008568A9">
              <w:rPr>
                <w:rFonts w:ascii="Arial" w:hAnsi="Arial" w:cs="Arial"/>
                <w:szCs w:val="24"/>
              </w:rPr>
              <w:t xml:space="preserve"> has been developed. The strategy highlights that its over-riding approach will be:</w:t>
            </w:r>
          </w:p>
          <w:p w:rsidR="008568A9" w:rsidRDefault="008568A9" w:rsidP="008568A9">
            <w:pPr>
              <w:autoSpaceDE w:val="0"/>
              <w:autoSpaceDN w:val="0"/>
              <w:adjustRightInd w:val="0"/>
              <w:jc w:val="both"/>
              <w:rPr>
                <w:rFonts w:ascii="Arial" w:hAnsi="Arial" w:cs="Arial"/>
                <w:szCs w:val="24"/>
              </w:rPr>
            </w:pPr>
          </w:p>
          <w:p w:rsidR="00E04C12" w:rsidRDefault="008568A9" w:rsidP="008568A9">
            <w:pPr>
              <w:autoSpaceDE w:val="0"/>
              <w:autoSpaceDN w:val="0"/>
              <w:adjustRightInd w:val="0"/>
              <w:rPr>
                <w:rFonts w:ascii="Arial" w:hAnsi="Arial" w:cs="Arial"/>
                <w:szCs w:val="24"/>
              </w:rPr>
            </w:pPr>
            <w:r>
              <w:rPr>
                <w:rFonts w:ascii="Arial" w:hAnsi="Arial" w:cs="Arial"/>
                <w:szCs w:val="24"/>
              </w:rPr>
              <w:t>“</w:t>
            </w:r>
            <w:proofErr w:type="gramStart"/>
            <w:r w:rsidRPr="008568A9">
              <w:rPr>
                <w:rFonts w:ascii="Arial" w:hAnsi="Arial" w:cs="Arial"/>
                <w:i/>
                <w:szCs w:val="24"/>
              </w:rPr>
              <w:t>to</w:t>
            </w:r>
            <w:proofErr w:type="gramEnd"/>
            <w:r w:rsidRPr="008568A9">
              <w:rPr>
                <w:rFonts w:ascii="Arial" w:hAnsi="Arial" w:cs="Arial"/>
                <w:i/>
                <w:szCs w:val="24"/>
              </w:rPr>
              <w:t xml:space="preserve"> know, keep and grow HLH’s customer base</w:t>
            </w:r>
            <w:r>
              <w:rPr>
                <w:rFonts w:ascii="Arial" w:hAnsi="Arial" w:cs="Arial"/>
                <w:szCs w:val="24"/>
              </w:rPr>
              <w:t>”.</w:t>
            </w:r>
          </w:p>
          <w:p w:rsidR="008568A9" w:rsidRPr="008568A9" w:rsidRDefault="008568A9" w:rsidP="008568A9">
            <w:pPr>
              <w:autoSpaceDE w:val="0"/>
              <w:autoSpaceDN w:val="0"/>
              <w:adjustRightInd w:val="0"/>
              <w:jc w:val="both"/>
              <w:rPr>
                <w:rFonts w:ascii="Arial" w:hAnsi="Arial" w:cs="Arial"/>
                <w:szCs w:val="24"/>
              </w:rPr>
            </w:pPr>
          </w:p>
        </w:tc>
      </w:tr>
      <w:tr w:rsidR="00E04C12" w:rsidRPr="0019592B" w:rsidTr="00C33B8E">
        <w:tc>
          <w:tcPr>
            <w:tcW w:w="828" w:type="dxa"/>
          </w:tcPr>
          <w:p w:rsidR="00E04C12" w:rsidRPr="00E04C12" w:rsidRDefault="00E04C12" w:rsidP="00590C36">
            <w:pPr>
              <w:autoSpaceDE w:val="0"/>
              <w:autoSpaceDN w:val="0"/>
              <w:adjustRightInd w:val="0"/>
              <w:rPr>
                <w:rFonts w:ascii="Arial" w:hAnsi="Arial" w:cs="Arial"/>
                <w:szCs w:val="24"/>
              </w:rPr>
            </w:pPr>
            <w:r>
              <w:rPr>
                <w:rFonts w:ascii="Arial" w:hAnsi="Arial" w:cs="Arial"/>
                <w:szCs w:val="24"/>
              </w:rPr>
              <w:t>4.2</w:t>
            </w:r>
          </w:p>
        </w:tc>
        <w:tc>
          <w:tcPr>
            <w:tcW w:w="8636" w:type="dxa"/>
          </w:tcPr>
          <w:p w:rsidR="00AA4145" w:rsidRDefault="008568A9" w:rsidP="008568A9">
            <w:pPr>
              <w:autoSpaceDE w:val="0"/>
              <w:autoSpaceDN w:val="0"/>
              <w:adjustRightInd w:val="0"/>
              <w:jc w:val="both"/>
              <w:rPr>
                <w:rFonts w:ascii="Arial" w:hAnsi="Arial" w:cs="Arial"/>
                <w:szCs w:val="24"/>
              </w:rPr>
            </w:pPr>
            <w:r>
              <w:rPr>
                <w:rFonts w:ascii="Arial" w:hAnsi="Arial" w:cs="Arial"/>
                <w:szCs w:val="24"/>
              </w:rPr>
              <w:t>The objectives of the MPRC strategy are:</w:t>
            </w:r>
          </w:p>
          <w:p w:rsidR="008568A9" w:rsidRDefault="008568A9" w:rsidP="008568A9">
            <w:pPr>
              <w:autoSpaceDE w:val="0"/>
              <w:autoSpaceDN w:val="0"/>
              <w:adjustRightInd w:val="0"/>
              <w:jc w:val="both"/>
              <w:rPr>
                <w:rFonts w:ascii="Arial" w:hAnsi="Arial" w:cs="Arial"/>
                <w:szCs w:val="24"/>
              </w:rPr>
            </w:pPr>
          </w:p>
          <w:p w:rsidR="008568A9" w:rsidRDefault="008568A9" w:rsidP="008568A9">
            <w:pPr>
              <w:pStyle w:val="ListParagraph"/>
              <w:numPr>
                <w:ilvl w:val="0"/>
                <w:numId w:val="44"/>
              </w:numPr>
              <w:spacing w:after="0" w:line="240" w:lineRule="auto"/>
              <w:ind w:left="317" w:hanging="317"/>
              <w:contextualSpacing w:val="0"/>
              <w:rPr>
                <w:rFonts w:ascii="Arial" w:hAnsi="Arial" w:cs="Arial"/>
                <w:sz w:val="24"/>
                <w:szCs w:val="24"/>
              </w:rPr>
            </w:pPr>
            <w:r>
              <w:rPr>
                <w:rFonts w:ascii="Arial" w:hAnsi="Arial" w:cs="Arial"/>
                <w:sz w:val="24"/>
                <w:szCs w:val="24"/>
              </w:rPr>
              <w:t xml:space="preserve">To </w:t>
            </w:r>
            <w:r w:rsidRPr="00015B75">
              <w:rPr>
                <w:rFonts w:ascii="Arial" w:hAnsi="Arial" w:cs="Arial"/>
                <w:sz w:val="24"/>
                <w:szCs w:val="24"/>
              </w:rPr>
              <w:t>attract more customers to use the Charity’s services and to encourage them</w:t>
            </w:r>
            <w:r w:rsidR="005939CC">
              <w:rPr>
                <w:rFonts w:ascii="Arial" w:hAnsi="Arial" w:cs="Arial"/>
                <w:sz w:val="24"/>
                <w:szCs w:val="24"/>
              </w:rPr>
              <w:t xml:space="preserve"> to do so more often</w:t>
            </w:r>
          </w:p>
          <w:p w:rsidR="008568A9" w:rsidRDefault="008568A9" w:rsidP="008568A9">
            <w:pPr>
              <w:pStyle w:val="ListParagraph"/>
              <w:numPr>
                <w:ilvl w:val="0"/>
                <w:numId w:val="44"/>
              </w:numPr>
              <w:spacing w:after="0" w:line="240" w:lineRule="auto"/>
              <w:ind w:left="317" w:hanging="317"/>
              <w:contextualSpacing w:val="0"/>
              <w:rPr>
                <w:rFonts w:ascii="Arial" w:hAnsi="Arial" w:cs="Arial"/>
                <w:sz w:val="24"/>
                <w:szCs w:val="24"/>
              </w:rPr>
            </w:pPr>
            <w:r>
              <w:rPr>
                <w:rFonts w:ascii="Arial" w:hAnsi="Arial" w:cs="Arial"/>
                <w:sz w:val="24"/>
                <w:szCs w:val="24"/>
              </w:rPr>
              <w:t xml:space="preserve">To </w:t>
            </w:r>
            <w:r w:rsidRPr="00015B75">
              <w:rPr>
                <w:rFonts w:ascii="Arial" w:hAnsi="Arial" w:cs="Arial"/>
                <w:sz w:val="24"/>
                <w:szCs w:val="24"/>
              </w:rPr>
              <w:t>increase the amount of income generated</w:t>
            </w:r>
            <w:r>
              <w:rPr>
                <w:rFonts w:ascii="Arial" w:hAnsi="Arial" w:cs="Arial"/>
                <w:sz w:val="24"/>
                <w:szCs w:val="24"/>
              </w:rPr>
              <w:t xml:space="preserve"> </w:t>
            </w:r>
          </w:p>
          <w:p w:rsidR="008568A9" w:rsidRDefault="008568A9" w:rsidP="008568A9">
            <w:pPr>
              <w:pStyle w:val="ListParagraph"/>
              <w:numPr>
                <w:ilvl w:val="0"/>
                <w:numId w:val="44"/>
              </w:numPr>
              <w:spacing w:after="0" w:line="240" w:lineRule="auto"/>
              <w:ind w:left="317" w:hanging="317"/>
              <w:contextualSpacing w:val="0"/>
              <w:rPr>
                <w:rFonts w:ascii="Arial" w:hAnsi="Arial" w:cs="Arial"/>
                <w:sz w:val="24"/>
                <w:szCs w:val="24"/>
              </w:rPr>
            </w:pPr>
            <w:r w:rsidRPr="008568A9">
              <w:rPr>
                <w:rFonts w:ascii="Arial" w:hAnsi="Arial" w:cs="Arial"/>
                <w:sz w:val="24"/>
                <w:szCs w:val="24"/>
              </w:rPr>
              <w:t>To positively raise the profile of the Charity and its work.</w:t>
            </w:r>
          </w:p>
          <w:p w:rsidR="008568A9" w:rsidRPr="008568A9" w:rsidRDefault="008568A9" w:rsidP="008568A9">
            <w:pPr>
              <w:rPr>
                <w:rFonts w:ascii="Arial" w:hAnsi="Arial" w:cs="Arial"/>
                <w:szCs w:val="24"/>
              </w:rPr>
            </w:pPr>
          </w:p>
        </w:tc>
      </w:tr>
      <w:tr w:rsidR="008568A9" w:rsidRPr="0019592B" w:rsidTr="00C33B8E">
        <w:tc>
          <w:tcPr>
            <w:tcW w:w="828" w:type="dxa"/>
          </w:tcPr>
          <w:p w:rsidR="008568A9" w:rsidRDefault="008568A9" w:rsidP="00590C36">
            <w:pPr>
              <w:autoSpaceDE w:val="0"/>
              <w:autoSpaceDN w:val="0"/>
              <w:adjustRightInd w:val="0"/>
              <w:rPr>
                <w:rFonts w:ascii="Arial" w:hAnsi="Arial" w:cs="Arial"/>
                <w:szCs w:val="24"/>
              </w:rPr>
            </w:pPr>
            <w:r>
              <w:rPr>
                <w:rFonts w:ascii="Arial" w:hAnsi="Arial" w:cs="Arial"/>
                <w:szCs w:val="24"/>
              </w:rPr>
              <w:t>4.3</w:t>
            </w:r>
          </w:p>
        </w:tc>
        <w:tc>
          <w:tcPr>
            <w:tcW w:w="8636" w:type="dxa"/>
          </w:tcPr>
          <w:p w:rsidR="008568A9" w:rsidRDefault="008568A9" w:rsidP="00E04C12">
            <w:pPr>
              <w:autoSpaceDE w:val="0"/>
              <w:autoSpaceDN w:val="0"/>
              <w:adjustRightInd w:val="0"/>
              <w:jc w:val="both"/>
              <w:rPr>
                <w:rFonts w:ascii="Arial" w:hAnsi="Arial" w:cs="Arial"/>
                <w:szCs w:val="24"/>
              </w:rPr>
            </w:pPr>
            <w:r>
              <w:rPr>
                <w:rFonts w:ascii="Arial" w:hAnsi="Arial" w:cs="Arial"/>
                <w:szCs w:val="24"/>
              </w:rPr>
              <w:t>The outcomes from the MPRC strategy are:</w:t>
            </w:r>
          </w:p>
          <w:p w:rsidR="008568A9" w:rsidRDefault="008568A9" w:rsidP="00E04C12">
            <w:pPr>
              <w:autoSpaceDE w:val="0"/>
              <w:autoSpaceDN w:val="0"/>
              <w:adjustRightInd w:val="0"/>
              <w:jc w:val="both"/>
              <w:rPr>
                <w:rFonts w:ascii="Arial" w:hAnsi="Arial" w:cs="Arial"/>
                <w:szCs w:val="24"/>
              </w:rPr>
            </w:pPr>
          </w:p>
          <w:p w:rsidR="008568A9" w:rsidRPr="00641F2F" w:rsidRDefault="008568A9" w:rsidP="008568A9">
            <w:pPr>
              <w:pStyle w:val="ListParagraph"/>
              <w:numPr>
                <w:ilvl w:val="0"/>
                <w:numId w:val="44"/>
              </w:numPr>
              <w:spacing w:after="0" w:line="240" w:lineRule="auto"/>
              <w:contextualSpacing w:val="0"/>
              <w:rPr>
                <w:rFonts w:ascii="Arial" w:hAnsi="Arial" w:cs="Arial"/>
                <w:sz w:val="24"/>
                <w:szCs w:val="24"/>
              </w:rPr>
            </w:pPr>
            <w:r w:rsidRPr="00641F2F">
              <w:rPr>
                <w:rFonts w:ascii="Arial" w:hAnsi="Arial" w:cs="Arial"/>
                <w:sz w:val="24"/>
                <w:szCs w:val="24"/>
              </w:rPr>
              <w:t>Engagement levels across the Charity</w:t>
            </w:r>
            <w:r>
              <w:rPr>
                <w:rFonts w:ascii="Arial" w:hAnsi="Arial" w:cs="Arial"/>
                <w:sz w:val="24"/>
                <w:szCs w:val="24"/>
              </w:rPr>
              <w:t>’s services</w:t>
            </w:r>
            <w:r w:rsidRPr="00641F2F">
              <w:rPr>
                <w:rFonts w:ascii="Arial" w:hAnsi="Arial" w:cs="Arial"/>
                <w:sz w:val="24"/>
                <w:szCs w:val="24"/>
              </w:rPr>
              <w:t xml:space="preserve"> will continue to rise each year</w:t>
            </w:r>
          </w:p>
          <w:p w:rsidR="008568A9" w:rsidRDefault="008568A9" w:rsidP="008568A9">
            <w:pPr>
              <w:pStyle w:val="ListParagraph"/>
              <w:numPr>
                <w:ilvl w:val="0"/>
                <w:numId w:val="44"/>
              </w:numPr>
              <w:spacing w:after="0" w:line="240" w:lineRule="auto"/>
              <w:contextualSpacing w:val="0"/>
              <w:rPr>
                <w:rFonts w:ascii="Arial" w:hAnsi="Arial" w:cs="Arial"/>
                <w:sz w:val="24"/>
                <w:szCs w:val="24"/>
              </w:rPr>
            </w:pPr>
            <w:r w:rsidRPr="00641F2F">
              <w:rPr>
                <w:rFonts w:ascii="Arial" w:hAnsi="Arial" w:cs="Arial"/>
                <w:sz w:val="24"/>
                <w:szCs w:val="24"/>
              </w:rPr>
              <w:t>Income earned as a result of marketing campaigns will continue to increase year on year</w:t>
            </w:r>
          </w:p>
          <w:p w:rsidR="008568A9" w:rsidRPr="00641F2F" w:rsidRDefault="008568A9" w:rsidP="008568A9">
            <w:pPr>
              <w:pStyle w:val="ListParagraph"/>
              <w:numPr>
                <w:ilvl w:val="0"/>
                <w:numId w:val="44"/>
              </w:numPr>
              <w:spacing w:after="0" w:line="240" w:lineRule="auto"/>
              <w:contextualSpacing w:val="0"/>
              <w:rPr>
                <w:rFonts w:ascii="Arial" w:hAnsi="Arial" w:cs="Arial"/>
                <w:sz w:val="24"/>
                <w:szCs w:val="24"/>
              </w:rPr>
            </w:pPr>
            <w:r w:rsidRPr="00641F2F">
              <w:rPr>
                <w:rFonts w:ascii="Arial" w:hAnsi="Arial" w:cs="Arial"/>
                <w:sz w:val="24"/>
                <w:szCs w:val="24"/>
              </w:rPr>
              <w:t>More people will be aware of the Charity and the services it provides</w:t>
            </w:r>
            <w:r>
              <w:rPr>
                <w:rFonts w:ascii="Arial" w:hAnsi="Arial" w:cs="Arial"/>
                <w:sz w:val="24"/>
                <w:szCs w:val="24"/>
              </w:rPr>
              <w:t>.</w:t>
            </w:r>
          </w:p>
          <w:p w:rsidR="008568A9" w:rsidRPr="00C054F1" w:rsidRDefault="008568A9" w:rsidP="00E04C12">
            <w:pPr>
              <w:autoSpaceDE w:val="0"/>
              <w:autoSpaceDN w:val="0"/>
              <w:adjustRightInd w:val="0"/>
              <w:jc w:val="both"/>
              <w:rPr>
                <w:rFonts w:ascii="Arial" w:hAnsi="Arial" w:cs="Arial"/>
                <w:szCs w:val="24"/>
              </w:rPr>
            </w:pPr>
          </w:p>
        </w:tc>
      </w:tr>
      <w:tr w:rsidR="008568A9" w:rsidRPr="0019592B" w:rsidTr="00C33B8E">
        <w:tc>
          <w:tcPr>
            <w:tcW w:w="828" w:type="dxa"/>
          </w:tcPr>
          <w:p w:rsidR="008568A9" w:rsidRDefault="008568A9" w:rsidP="00590C36">
            <w:pPr>
              <w:autoSpaceDE w:val="0"/>
              <w:autoSpaceDN w:val="0"/>
              <w:adjustRightInd w:val="0"/>
              <w:rPr>
                <w:rFonts w:ascii="Arial" w:hAnsi="Arial" w:cs="Arial"/>
                <w:szCs w:val="24"/>
              </w:rPr>
            </w:pPr>
            <w:r>
              <w:rPr>
                <w:rFonts w:ascii="Arial" w:hAnsi="Arial" w:cs="Arial"/>
                <w:szCs w:val="24"/>
              </w:rPr>
              <w:t>4.4</w:t>
            </w:r>
          </w:p>
        </w:tc>
        <w:tc>
          <w:tcPr>
            <w:tcW w:w="8636" w:type="dxa"/>
          </w:tcPr>
          <w:p w:rsidR="008568A9" w:rsidRDefault="008568A9" w:rsidP="008568A9">
            <w:pPr>
              <w:autoSpaceDE w:val="0"/>
              <w:autoSpaceDN w:val="0"/>
              <w:adjustRightInd w:val="0"/>
              <w:jc w:val="both"/>
              <w:rPr>
                <w:rFonts w:ascii="Arial" w:hAnsi="Arial" w:cs="Arial"/>
                <w:szCs w:val="24"/>
              </w:rPr>
            </w:pPr>
            <w:r>
              <w:rPr>
                <w:rFonts w:ascii="Arial" w:hAnsi="Arial" w:cs="Arial"/>
                <w:szCs w:val="24"/>
              </w:rPr>
              <w:t>In order to deliver upon the objectives and outcomes, the MPRC strategy identifies the follow key business focus areas:</w:t>
            </w:r>
          </w:p>
          <w:p w:rsidR="008568A9" w:rsidRDefault="008568A9" w:rsidP="008568A9">
            <w:pPr>
              <w:autoSpaceDE w:val="0"/>
              <w:autoSpaceDN w:val="0"/>
              <w:adjustRightInd w:val="0"/>
              <w:jc w:val="both"/>
              <w:rPr>
                <w:rFonts w:ascii="Arial" w:hAnsi="Arial" w:cs="Arial"/>
                <w:szCs w:val="24"/>
              </w:rPr>
            </w:pPr>
          </w:p>
          <w:p w:rsidR="008568A9" w:rsidRPr="00C054F1" w:rsidRDefault="008568A9" w:rsidP="008568A9">
            <w:pPr>
              <w:pStyle w:val="ListParagraph"/>
              <w:numPr>
                <w:ilvl w:val="0"/>
                <w:numId w:val="37"/>
              </w:numPr>
              <w:autoSpaceDE w:val="0"/>
              <w:autoSpaceDN w:val="0"/>
              <w:adjustRightInd w:val="0"/>
              <w:jc w:val="both"/>
              <w:rPr>
                <w:rFonts w:ascii="Arial" w:hAnsi="Arial" w:cs="Arial"/>
                <w:sz w:val="24"/>
                <w:szCs w:val="24"/>
              </w:rPr>
            </w:pPr>
            <w:r w:rsidRPr="00C054F1">
              <w:rPr>
                <w:rFonts w:ascii="Arial" w:hAnsi="Arial" w:cs="Arial"/>
                <w:i/>
                <w:sz w:val="24"/>
                <w:szCs w:val="24"/>
              </w:rPr>
              <w:t>high</w:t>
            </w:r>
            <w:r w:rsidRPr="00C054F1">
              <w:rPr>
                <w:rFonts w:ascii="Arial" w:hAnsi="Arial" w:cs="Arial"/>
                <w:b/>
                <w:i/>
                <w:sz w:val="24"/>
                <w:szCs w:val="24"/>
              </w:rPr>
              <w:t>life</w:t>
            </w:r>
            <w:r w:rsidRPr="00C054F1">
              <w:rPr>
                <w:rFonts w:ascii="Arial" w:hAnsi="Arial" w:cs="Arial"/>
                <w:sz w:val="24"/>
                <w:szCs w:val="24"/>
              </w:rPr>
              <w:t xml:space="preserve"> membership</w:t>
            </w:r>
          </w:p>
          <w:p w:rsidR="008568A9" w:rsidRPr="00C054F1" w:rsidRDefault="008568A9" w:rsidP="008568A9">
            <w:pPr>
              <w:pStyle w:val="ListParagraph"/>
              <w:numPr>
                <w:ilvl w:val="0"/>
                <w:numId w:val="37"/>
              </w:numPr>
              <w:autoSpaceDE w:val="0"/>
              <w:autoSpaceDN w:val="0"/>
              <w:adjustRightInd w:val="0"/>
              <w:jc w:val="both"/>
              <w:rPr>
                <w:rFonts w:ascii="Arial" w:hAnsi="Arial" w:cs="Arial"/>
                <w:sz w:val="24"/>
                <w:szCs w:val="24"/>
              </w:rPr>
            </w:pPr>
            <w:r w:rsidRPr="00C054F1">
              <w:rPr>
                <w:rFonts w:ascii="Arial" w:hAnsi="Arial" w:cs="Arial"/>
                <w:sz w:val="24"/>
                <w:szCs w:val="24"/>
              </w:rPr>
              <w:t>Visitor attractions</w:t>
            </w:r>
          </w:p>
          <w:p w:rsidR="008568A9" w:rsidRPr="00C054F1" w:rsidRDefault="008568A9" w:rsidP="008568A9">
            <w:pPr>
              <w:pStyle w:val="ListParagraph"/>
              <w:numPr>
                <w:ilvl w:val="0"/>
                <w:numId w:val="37"/>
              </w:numPr>
              <w:autoSpaceDE w:val="0"/>
              <w:autoSpaceDN w:val="0"/>
              <w:adjustRightInd w:val="0"/>
              <w:jc w:val="both"/>
              <w:rPr>
                <w:rFonts w:ascii="Arial" w:hAnsi="Arial" w:cs="Arial"/>
                <w:sz w:val="24"/>
                <w:szCs w:val="24"/>
              </w:rPr>
            </w:pPr>
            <w:r w:rsidRPr="00C054F1">
              <w:rPr>
                <w:rFonts w:ascii="Arial" w:hAnsi="Arial" w:cs="Arial"/>
                <w:sz w:val="24"/>
                <w:szCs w:val="24"/>
              </w:rPr>
              <w:t>Outdoor Activities</w:t>
            </w:r>
          </w:p>
          <w:p w:rsidR="008568A9" w:rsidRPr="00C054F1" w:rsidRDefault="008568A9" w:rsidP="008568A9">
            <w:pPr>
              <w:pStyle w:val="ListParagraph"/>
              <w:numPr>
                <w:ilvl w:val="0"/>
                <w:numId w:val="37"/>
              </w:numPr>
              <w:autoSpaceDE w:val="0"/>
              <w:autoSpaceDN w:val="0"/>
              <w:adjustRightInd w:val="0"/>
              <w:jc w:val="both"/>
              <w:rPr>
                <w:rFonts w:ascii="Arial" w:hAnsi="Arial" w:cs="Arial"/>
                <w:sz w:val="24"/>
                <w:szCs w:val="24"/>
              </w:rPr>
            </w:pPr>
            <w:r w:rsidRPr="00C054F1">
              <w:rPr>
                <w:rFonts w:ascii="Arial" w:hAnsi="Arial" w:cs="Arial"/>
                <w:sz w:val="24"/>
                <w:szCs w:val="24"/>
              </w:rPr>
              <w:lastRenderedPageBreak/>
              <w:t>High Life card benefits scheme</w:t>
            </w:r>
          </w:p>
          <w:p w:rsidR="008568A9" w:rsidRPr="00C054F1" w:rsidRDefault="008568A9" w:rsidP="008568A9">
            <w:pPr>
              <w:pStyle w:val="ListParagraph"/>
              <w:numPr>
                <w:ilvl w:val="0"/>
                <w:numId w:val="37"/>
              </w:numPr>
              <w:autoSpaceDE w:val="0"/>
              <w:autoSpaceDN w:val="0"/>
              <w:adjustRightInd w:val="0"/>
              <w:jc w:val="both"/>
              <w:rPr>
                <w:rFonts w:ascii="Arial" w:hAnsi="Arial" w:cs="Arial"/>
                <w:sz w:val="24"/>
                <w:szCs w:val="24"/>
              </w:rPr>
            </w:pPr>
            <w:r w:rsidRPr="00C054F1">
              <w:rPr>
                <w:rFonts w:ascii="Arial" w:hAnsi="Arial" w:cs="Arial"/>
                <w:sz w:val="24"/>
                <w:szCs w:val="24"/>
              </w:rPr>
              <w:t>Meetings and Events</w:t>
            </w:r>
          </w:p>
          <w:p w:rsidR="008568A9" w:rsidRDefault="008568A9" w:rsidP="008568A9">
            <w:pPr>
              <w:pStyle w:val="ListParagraph"/>
              <w:numPr>
                <w:ilvl w:val="0"/>
                <w:numId w:val="37"/>
              </w:numPr>
              <w:autoSpaceDE w:val="0"/>
              <w:autoSpaceDN w:val="0"/>
              <w:adjustRightInd w:val="0"/>
              <w:jc w:val="both"/>
              <w:rPr>
                <w:rFonts w:ascii="Arial" w:hAnsi="Arial" w:cs="Arial"/>
                <w:sz w:val="24"/>
                <w:szCs w:val="24"/>
              </w:rPr>
            </w:pPr>
            <w:r w:rsidRPr="00C054F1">
              <w:rPr>
                <w:rFonts w:ascii="Arial" w:hAnsi="Arial" w:cs="Arial"/>
                <w:sz w:val="24"/>
                <w:szCs w:val="24"/>
              </w:rPr>
              <w:t>Donations</w:t>
            </w:r>
          </w:p>
          <w:p w:rsidR="008568A9" w:rsidRPr="008568A9" w:rsidRDefault="008568A9" w:rsidP="008568A9">
            <w:pPr>
              <w:pStyle w:val="ListParagraph"/>
              <w:numPr>
                <w:ilvl w:val="0"/>
                <w:numId w:val="37"/>
              </w:numPr>
              <w:autoSpaceDE w:val="0"/>
              <w:autoSpaceDN w:val="0"/>
              <w:adjustRightInd w:val="0"/>
              <w:jc w:val="both"/>
              <w:rPr>
                <w:rFonts w:ascii="Arial" w:hAnsi="Arial" w:cs="Arial"/>
                <w:sz w:val="24"/>
                <w:szCs w:val="24"/>
              </w:rPr>
            </w:pPr>
            <w:r w:rsidRPr="008568A9">
              <w:rPr>
                <w:rFonts w:ascii="Arial" w:hAnsi="Arial" w:cs="Arial"/>
                <w:sz w:val="24"/>
                <w:szCs w:val="24"/>
              </w:rPr>
              <w:t>E commerce</w:t>
            </w:r>
            <w:r>
              <w:rPr>
                <w:rFonts w:ascii="Arial" w:hAnsi="Arial" w:cs="Arial"/>
                <w:sz w:val="24"/>
                <w:szCs w:val="24"/>
              </w:rPr>
              <w:t>.</w:t>
            </w:r>
          </w:p>
        </w:tc>
      </w:tr>
      <w:tr w:rsidR="008568A9" w:rsidRPr="0019592B" w:rsidTr="00C33B8E">
        <w:tc>
          <w:tcPr>
            <w:tcW w:w="828" w:type="dxa"/>
          </w:tcPr>
          <w:p w:rsidR="008568A9" w:rsidRDefault="008568A9" w:rsidP="00590C36">
            <w:pPr>
              <w:autoSpaceDE w:val="0"/>
              <w:autoSpaceDN w:val="0"/>
              <w:adjustRightInd w:val="0"/>
              <w:rPr>
                <w:rFonts w:ascii="Arial" w:hAnsi="Arial" w:cs="Arial"/>
                <w:szCs w:val="24"/>
              </w:rPr>
            </w:pPr>
            <w:r>
              <w:rPr>
                <w:rFonts w:ascii="Arial" w:hAnsi="Arial" w:cs="Arial"/>
                <w:szCs w:val="24"/>
              </w:rPr>
              <w:lastRenderedPageBreak/>
              <w:t>4.5</w:t>
            </w:r>
          </w:p>
        </w:tc>
        <w:tc>
          <w:tcPr>
            <w:tcW w:w="8636" w:type="dxa"/>
          </w:tcPr>
          <w:p w:rsidR="008568A9" w:rsidRPr="00C054F1" w:rsidRDefault="008568A9" w:rsidP="008568A9">
            <w:pPr>
              <w:autoSpaceDE w:val="0"/>
              <w:autoSpaceDN w:val="0"/>
              <w:adjustRightInd w:val="0"/>
              <w:jc w:val="both"/>
              <w:rPr>
                <w:rFonts w:ascii="Arial" w:hAnsi="Arial" w:cs="Arial"/>
                <w:szCs w:val="24"/>
              </w:rPr>
            </w:pPr>
            <w:r>
              <w:rPr>
                <w:rFonts w:ascii="Arial" w:hAnsi="Arial" w:cs="Arial"/>
                <w:szCs w:val="24"/>
              </w:rPr>
              <w:t xml:space="preserve">Throughout the lifespan of the strategy, </w:t>
            </w:r>
            <w:r w:rsidRPr="00C054F1">
              <w:rPr>
                <w:rFonts w:ascii="Arial" w:hAnsi="Arial" w:cs="Arial"/>
                <w:szCs w:val="24"/>
              </w:rPr>
              <w:t xml:space="preserve">Directors will be given bi-annual updates </w:t>
            </w:r>
            <w:r>
              <w:rPr>
                <w:rFonts w:ascii="Arial" w:hAnsi="Arial" w:cs="Arial"/>
                <w:szCs w:val="24"/>
              </w:rPr>
              <w:t>on the follow key headings</w:t>
            </w:r>
            <w:r w:rsidRPr="00C054F1">
              <w:rPr>
                <w:rFonts w:ascii="Arial" w:hAnsi="Arial" w:cs="Arial"/>
                <w:szCs w:val="24"/>
              </w:rPr>
              <w:t>:</w:t>
            </w:r>
          </w:p>
          <w:p w:rsidR="008568A9" w:rsidRPr="00C054F1" w:rsidRDefault="008568A9" w:rsidP="008568A9">
            <w:pPr>
              <w:autoSpaceDE w:val="0"/>
              <w:autoSpaceDN w:val="0"/>
              <w:adjustRightInd w:val="0"/>
              <w:jc w:val="both"/>
              <w:rPr>
                <w:rFonts w:ascii="Arial" w:hAnsi="Arial" w:cs="Arial"/>
                <w:szCs w:val="24"/>
              </w:rPr>
            </w:pPr>
          </w:p>
          <w:p w:rsidR="008568A9" w:rsidRPr="00C054F1" w:rsidRDefault="008568A9" w:rsidP="008568A9">
            <w:pPr>
              <w:pStyle w:val="ListParagraph"/>
              <w:numPr>
                <w:ilvl w:val="0"/>
                <w:numId w:val="36"/>
              </w:numPr>
              <w:autoSpaceDE w:val="0"/>
              <w:autoSpaceDN w:val="0"/>
              <w:adjustRightInd w:val="0"/>
              <w:jc w:val="both"/>
              <w:rPr>
                <w:rFonts w:ascii="Arial" w:hAnsi="Arial" w:cs="Arial"/>
                <w:sz w:val="24"/>
                <w:szCs w:val="24"/>
              </w:rPr>
            </w:pPr>
            <w:r w:rsidRPr="00C054F1">
              <w:rPr>
                <w:rFonts w:ascii="Arial" w:hAnsi="Arial" w:cs="Arial"/>
                <w:sz w:val="24"/>
                <w:szCs w:val="24"/>
              </w:rPr>
              <w:t>Update on the key priorities (</w:t>
            </w:r>
            <w:r>
              <w:rPr>
                <w:rFonts w:ascii="Arial" w:hAnsi="Arial" w:cs="Arial"/>
                <w:sz w:val="24"/>
                <w:szCs w:val="24"/>
              </w:rPr>
              <w:t>as highlighted in 4.4</w:t>
            </w:r>
            <w:r w:rsidRPr="00C054F1">
              <w:rPr>
                <w:rFonts w:ascii="Arial" w:hAnsi="Arial" w:cs="Arial"/>
                <w:sz w:val="24"/>
                <w:szCs w:val="24"/>
              </w:rPr>
              <w:t>)</w:t>
            </w:r>
          </w:p>
          <w:p w:rsidR="008568A9" w:rsidRPr="00C054F1" w:rsidRDefault="008568A9" w:rsidP="008568A9">
            <w:pPr>
              <w:pStyle w:val="ListParagraph"/>
              <w:numPr>
                <w:ilvl w:val="0"/>
                <w:numId w:val="36"/>
              </w:numPr>
              <w:autoSpaceDE w:val="0"/>
              <w:autoSpaceDN w:val="0"/>
              <w:adjustRightInd w:val="0"/>
              <w:jc w:val="both"/>
              <w:rPr>
                <w:rFonts w:ascii="Arial" w:hAnsi="Arial" w:cs="Arial"/>
                <w:sz w:val="24"/>
                <w:szCs w:val="24"/>
              </w:rPr>
            </w:pPr>
            <w:r w:rsidRPr="00C054F1">
              <w:rPr>
                <w:rFonts w:ascii="Arial" w:hAnsi="Arial" w:cs="Arial"/>
                <w:sz w:val="24"/>
                <w:szCs w:val="24"/>
              </w:rPr>
              <w:t>Press and media coverage</w:t>
            </w:r>
          </w:p>
          <w:p w:rsidR="008568A9" w:rsidRPr="00C054F1" w:rsidRDefault="008568A9" w:rsidP="008568A9">
            <w:pPr>
              <w:pStyle w:val="ListParagraph"/>
              <w:numPr>
                <w:ilvl w:val="0"/>
                <w:numId w:val="36"/>
              </w:numPr>
              <w:autoSpaceDE w:val="0"/>
              <w:autoSpaceDN w:val="0"/>
              <w:adjustRightInd w:val="0"/>
              <w:jc w:val="both"/>
              <w:rPr>
                <w:rFonts w:ascii="Arial" w:hAnsi="Arial" w:cs="Arial"/>
                <w:sz w:val="24"/>
                <w:szCs w:val="24"/>
              </w:rPr>
            </w:pPr>
            <w:r w:rsidRPr="00C054F1">
              <w:rPr>
                <w:rFonts w:ascii="Arial" w:hAnsi="Arial" w:cs="Arial"/>
                <w:sz w:val="24"/>
                <w:szCs w:val="24"/>
              </w:rPr>
              <w:t>Online performance analysis</w:t>
            </w:r>
          </w:p>
          <w:p w:rsidR="008568A9" w:rsidRDefault="005939CC" w:rsidP="008568A9">
            <w:pPr>
              <w:pStyle w:val="ListParagraph"/>
              <w:numPr>
                <w:ilvl w:val="0"/>
                <w:numId w:val="36"/>
              </w:numPr>
              <w:autoSpaceDE w:val="0"/>
              <w:autoSpaceDN w:val="0"/>
              <w:adjustRightInd w:val="0"/>
              <w:jc w:val="both"/>
              <w:rPr>
                <w:rFonts w:ascii="Arial" w:hAnsi="Arial" w:cs="Arial"/>
                <w:sz w:val="24"/>
                <w:szCs w:val="24"/>
              </w:rPr>
            </w:pPr>
            <w:r>
              <w:rPr>
                <w:rFonts w:ascii="Arial" w:hAnsi="Arial" w:cs="Arial"/>
                <w:sz w:val="24"/>
                <w:szCs w:val="24"/>
              </w:rPr>
              <w:t>MPRC collateral</w:t>
            </w:r>
          </w:p>
          <w:p w:rsidR="008568A9" w:rsidRDefault="008568A9" w:rsidP="008568A9">
            <w:pPr>
              <w:pStyle w:val="ListParagraph"/>
              <w:numPr>
                <w:ilvl w:val="0"/>
                <w:numId w:val="36"/>
              </w:numPr>
              <w:autoSpaceDE w:val="0"/>
              <w:autoSpaceDN w:val="0"/>
              <w:adjustRightInd w:val="0"/>
              <w:jc w:val="both"/>
              <w:rPr>
                <w:rFonts w:ascii="Arial" w:hAnsi="Arial" w:cs="Arial"/>
                <w:sz w:val="24"/>
                <w:szCs w:val="24"/>
              </w:rPr>
            </w:pPr>
            <w:r w:rsidRPr="008568A9">
              <w:rPr>
                <w:rFonts w:ascii="Arial" w:hAnsi="Arial" w:cs="Arial"/>
                <w:sz w:val="24"/>
                <w:szCs w:val="24"/>
              </w:rPr>
              <w:t>MPRC campaign analysis</w:t>
            </w:r>
          </w:p>
          <w:p w:rsidR="008568A9" w:rsidRPr="008568A9" w:rsidRDefault="008568A9" w:rsidP="008568A9">
            <w:pPr>
              <w:pStyle w:val="ListParagraph"/>
              <w:numPr>
                <w:ilvl w:val="0"/>
                <w:numId w:val="36"/>
              </w:numPr>
              <w:autoSpaceDE w:val="0"/>
              <w:autoSpaceDN w:val="0"/>
              <w:adjustRightInd w:val="0"/>
              <w:jc w:val="both"/>
              <w:rPr>
                <w:rFonts w:ascii="Arial" w:hAnsi="Arial" w:cs="Arial"/>
                <w:sz w:val="24"/>
                <w:szCs w:val="24"/>
              </w:rPr>
            </w:pPr>
            <w:r>
              <w:rPr>
                <w:rFonts w:ascii="Arial" w:hAnsi="Arial" w:cs="Arial"/>
                <w:sz w:val="24"/>
                <w:szCs w:val="24"/>
              </w:rPr>
              <w:t xml:space="preserve">Key information emerging from </w:t>
            </w:r>
            <w:r w:rsidR="00CD01BB">
              <w:rPr>
                <w:rFonts w:ascii="Arial" w:hAnsi="Arial" w:cs="Arial"/>
                <w:sz w:val="24"/>
                <w:szCs w:val="24"/>
              </w:rPr>
              <w:t>the implementation of the MPRC strategy into service operational plans.</w:t>
            </w:r>
          </w:p>
        </w:tc>
      </w:tr>
      <w:tr w:rsidR="00CA18DD" w:rsidRPr="0019592B" w:rsidTr="00C33B8E">
        <w:tc>
          <w:tcPr>
            <w:tcW w:w="828" w:type="dxa"/>
          </w:tcPr>
          <w:p w:rsidR="00CA18DD" w:rsidRDefault="00CA18DD" w:rsidP="00590C36">
            <w:pPr>
              <w:autoSpaceDE w:val="0"/>
              <w:autoSpaceDN w:val="0"/>
              <w:adjustRightInd w:val="0"/>
              <w:rPr>
                <w:rFonts w:ascii="Arial" w:hAnsi="Arial" w:cs="Arial"/>
                <w:b/>
                <w:szCs w:val="24"/>
              </w:rPr>
            </w:pPr>
            <w:r>
              <w:rPr>
                <w:rFonts w:ascii="Arial" w:hAnsi="Arial" w:cs="Arial"/>
                <w:b/>
                <w:szCs w:val="24"/>
              </w:rPr>
              <w:t>5.</w:t>
            </w:r>
          </w:p>
        </w:tc>
        <w:tc>
          <w:tcPr>
            <w:tcW w:w="8636" w:type="dxa"/>
          </w:tcPr>
          <w:p w:rsidR="00CA18DD" w:rsidRDefault="00CA18DD" w:rsidP="00590C36">
            <w:pPr>
              <w:autoSpaceDE w:val="0"/>
              <w:autoSpaceDN w:val="0"/>
              <w:adjustRightInd w:val="0"/>
              <w:jc w:val="both"/>
              <w:rPr>
                <w:rFonts w:ascii="Arial" w:hAnsi="Arial" w:cs="Arial"/>
                <w:b/>
                <w:szCs w:val="24"/>
              </w:rPr>
            </w:pPr>
            <w:r>
              <w:rPr>
                <w:rFonts w:ascii="Arial" w:hAnsi="Arial" w:cs="Arial"/>
                <w:b/>
                <w:szCs w:val="24"/>
              </w:rPr>
              <w:t>Policies Update</w:t>
            </w:r>
            <w:r w:rsidR="00C33B8E">
              <w:rPr>
                <w:rFonts w:ascii="Arial" w:hAnsi="Arial" w:cs="Arial"/>
                <w:b/>
                <w:szCs w:val="24"/>
              </w:rPr>
              <w:t>/Review</w:t>
            </w:r>
          </w:p>
          <w:p w:rsidR="00CA18DD" w:rsidRPr="0019592B" w:rsidRDefault="00CA18DD" w:rsidP="00590C36">
            <w:pPr>
              <w:autoSpaceDE w:val="0"/>
              <w:autoSpaceDN w:val="0"/>
              <w:adjustRightInd w:val="0"/>
              <w:jc w:val="both"/>
              <w:rPr>
                <w:rFonts w:ascii="Arial" w:hAnsi="Arial" w:cs="Arial"/>
                <w:b/>
                <w:szCs w:val="24"/>
              </w:rPr>
            </w:pPr>
          </w:p>
        </w:tc>
      </w:tr>
      <w:tr w:rsidR="00CA18DD" w:rsidRPr="0019592B" w:rsidTr="00C33B8E">
        <w:tc>
          <w:tcPr>
            <w:tcW w:w="828" w:type="dxa"/>
          </w:tcPr>
          <w:p w:rsidR="00CA18DD" w:rsidRDefault="00CA18DD" w:rsidP="00590C36">
            <w:pPr>
              <w:autoSpaceDE w:val="0"/>
              <w:autoSpaceDN w:val="0"/>
              <w:adjustRightInd w:val="0"/>
              <w:rPr>
                <w:rFonts w:ascii="Arial" w:hAnsi="Arial" w:cs="Arial"/>
                <w:szCs w:val="24"/>
              </w:rPr>
            </w:pPr>
            <w:r w:rsidRPr="00CA18DD">
              <w:rPr>
                <w:rFonts w:ascii="Arial" w:hAnsi="Arial" w:cs="Arial"/>
                <w:szCs w:val="24"/>
              </w:rPr>
              <w:t>5.1</w:t>
            </w:r>
          </w:p>
          <w:p w:rsidR="00C33B8E" w:rsidRPr="00CA18DD" w:rsidRDefault="00C33B8E" w:rsidP="007D66D4">
            <w:pPr>
              <w:autoSpaceDE w:val="0"/>
              <w:autoSpaceDN w:val="0"/>
              <w:adjustRightInd w:val="0"/>
              <w:rPr>
                <w:rFonts w:ascii="Arial" w:hAnsi="Arial" w:cs="Arial"/>
                <w:szCs w:val="24"/>
              </w:rPr>
            </w:pPr>
          </w:p>
        </w:tc>
        <w:tc>
          <w:tcPr>
            <w:tcW w:w="8636" w:type="dxa"/>
          </w:tcPr>
          <w:p w:rsidR="00CA18DD" w:rsidRDefault="0011354C" w:rsidP="0011354C">
            <w:pPr>
              <w:autoSpaceDE w:val="0"/>
              <w:autoSpaceDN w:val="0"/>
              <w:adjustRightInd w:val="0"/>
              <w:jc w:val="both"/>
              <w:rPr>
                <w:rFonts w:ascii="Arial" w:hAnsi="Arial" w:cs="Arial"/>
                <w:szCs w:val="24"/>
              </w:rPr>
            </w:pPr>
            <w:r>
              <w:rPr>
                <w:rFonts w:ascii="Arial" w:hAnsi="Arial" w:cs="Arial"/>
                <w:szCs w:val="24"/>
              </w:rPr>
              <w:t xml:space="preserve">The </w:t>
            </w:r>
            <w:r w:rsidR="006F5C78" w:rsidRPr="006F5C78">
              <w:rPr>
                <w:rFonts w:ascii="Arial" w:hAnsi="Arial" w:cs="Arial"/>
                <w:szCs w:val="24"/>
              </w:rPr>
              <w:t xml:space="preserve">Social Media Policy </w:t>
            </w:r>
            <w:r>
              <w:rPr>
                <w:rFonts w:ascii="Arial" w:hAnsi="Arial" w:cs="Arial"/>
                <w:szCs w:val="24"/>
              </w:rPr>
              <w:t>has been reviewed and there are no changes</w:t>
            </w:r>
            <w:r w:rsidR="00160E5D">
              <w:rPr>
                <w:rFonts w:ascii="Arial" w:hAnsi="Arial" w:cs="Arial"/>
                <w:szCs w:val="24"/>
              </w:rPr>
              <w:t>.</w:t>
            </w:r>
          </w:p>
          <w:p w:rsidR="00C57112" w:rsidRPr="006F5C78" w:rsidRDefault="00C57112" w:rsidP="0011354C">
            <w:pPr>
              <w:autoSpaceDE w:val="0"/>
              <w:autoSpaceDN w:val="0"/>
              <w:adjustRightInd w:val="0"/>
              <w:jc w:val="both"/>
              <w:rPr>
                <w:rFonts w:ascii="Arial" w:hAnsi="Arial" w:cs="Arial"/>
                <w:szCs w:val="24"/>
              </w:rPr>
            </w:pPr>
          </w:p>
        </w:tc>
      </w:tr>
      <w:tr w:rsidR="005C27AB" w:rsidRPr="0019592B" w:rsidTr="00C33B8E">
        <w:tc>
          <w:tcPr>
            <w:tcW w:w="828" w:type="dxa"/>
          </w:tcPr>
          <w:p w:rsidR="005C27AB" w:rsidRPr="00160E5D" w:rsidRDefault="00515AF2" w:rsidP="00590C36">
            <w:pPr>
              <w:autoSpaceDE w:val="0"/>
              <w:autoSpaceDN w:val="0"/>
              <w:adjustRightInd w:val="0"/>
              <w:rPr>
                <w:rFonts w:ascii="Arial" w:hAnsi="Arial" w:cs="Arial"/>
                <w:b/>
                <w:szCs w:val="24"/>
              </w:rPr>
            </w:pPr>
            <w:r w:rsidRPr="00160E5D">
              <w:rPr>
                <w:rFonts w:ascii="Arial" w:hAnsi="Arial" w:cs="Arial"/>
                <w:b/>
                <w:szCs w:val="24"/>
              </w:rPr>
              <w:t>6</w:t>
            </w:r>
            <w:r w:rsidR="005C27AB" w:rsidRPr="00160E5D">
              <w:rPr>
                <w:rFonts w:ascii="Arial" w:hAnsi="Arial" w:cs="Arial"/>
                <w:b/>
                <w:szCs w:val="24"/>
              </w:rPr>
              <w:t>.</w:t>
            </w:r>
          </w:p>
        </w:tc>
        <w:tc>
          <w:tcPr>
            <w:tcW w:w="8636" w:type="dxa"/>
          </w:tcPr>
          <w:p w:rsidR="005C27AB" w:rsidRPr="00160E5D" w:rsidRDefault="006F5C78" w:rsidP="00590C36">
            <w:pPr>
              <w:autoSpaceDE w:val="0"/>
              <w:autoSpaceDN w:val="0"/>
              <w:adjustRightInd w:val="0"/>
              <w:jc w:val="both"/>
              <w:rPr>
                <w:rFonts w:ascii="Arial" w:hAnsi="Arial" w:cs="Arial"/>
                <w:b/>
                <w:szCs w:val="24"/>
              </w:rPr>
            </w:pPr>
            <w:r w:rsidRPr="00160E5D">
              <w:rPr>
                <w:rFonts w:ascii="Arial" w:hAnsi="Arial" w:cs="Arial"/>
                <w:b/>
                <w:szCs w:val="24"/>
              </w:rPr>
              <w:t>GDPR Update</w:t>
            </w:r>
          </w:p>
          <w:p w:rsidR="00C054F1" w:rsidRPr="00160E5D" w:rsidRDefault="00C054F1" w:rsidP="00590C36">
            <w:pPr>
              <w:autoSpaceDE w:val="0"/>
              <w:autoSpaceDN w:val="0"/>
              <w:adjustRightInd w:val="0"/>
              <w:jc w:val="both"/>
              <w:rPr>
                <w:rFonts w:ascii="Arial" w:hAnsi="Arial" w:cs="Arial"/>
                <w:b/>
                <w:szCs w:val="24"/>
              </w:rPr>
            </w:pPr>
          </w:p>
        </w:tc>
      </w:tr>
      <w:tr w:rsidR="005C27AB" w:rsidRPr="0019592B" w:rsidTr="00C33B8E">
        <w:tc>
          <w:tcPr>
            <w:tcW w:w="828" w:type="dxa"/>
          </w:tcPr>
          <w:p w:rsidR="00716DA6" w:rsidRPr="00160E5D" w:rsidRDefault="00515AF2" w:rsidP="00590C36">
            <w:pPr>
              <w:autoSpaceDE w:val="0"/>
              <w:autoSpaceDN w:val="0"/>
              <w:adjustRightInd w:val="0"/>
              <w:rPr>
                <w:rFonts w:ascii="Arial" w:hAnsi="Arial" w:cs="Arial"/>
                <w:szCs w:val="24"/>
              </w:rPr>
            </w:pPr>
            <w:r w:rsidRPr="00160E5D">
              <w:rPr>
                <w:rFonts w:ascii="Arial" w:hAnsi="Arial" w:cs="Arial"/>
                <w:szCs w:val="24"/>
              </w:rPr>
              <w:t>6</w:t>
            </w:r>
            <w:r w:rsidR="005C27AB" w:rsidRPr="00160E5D">
              <w:rPr>
                <w:rFonts w:ascii="Arial" w:hAnsi="Arial" w:cs="Arial"/>
                <w:szCs w:val="24"/>
              </w:rPr>
              <w:t>.1</w:t>
            </w:r>
          </w:p>
        </w:tc>
        <w:tc>
          <w:tcPr>
            <w:tcW w:w="8636" w:type="dxa"/>
          </w:tcPr>
          <w:p w:rsidR="00C054F1" w:rsidRPr="00160E5D" w:rsidRDefault="00C054F1" w:rsidP="00CE25BB">
            <w:pPr>
              <w:autoSpaceDE w:val="0"/>
              <w:autoSpaceDN w:val="0"/>
              <w:adjustRightInd w:val="0"/>
              <w:jc w:val="both"/>
              <w:rPr>
                <w:rFonts w:ascii="Arial" w:hAnsi="Arial" w:cs="Arial"/>
                <w:szCs w:val="24"/>
              </w:rPr>
            </w:pPr>
            <w:r w:rsidRPr="00160E5D">
              <w:rPr>
                <w:rFonts w:ascii="Arial" w:hAnsi="Arial" w:cs="Arial"/>
                <w:szCs w:val="24"/>
              </w:rPr>
              <w:t xml:space="preserve">Directors will be aware that the General Data Protection Regulations (GDPR) </w:t>
            </w:r>
            <w:proofErr w:type="gramStart"/>
            <w:r w:rsidRPr="00160E5D">
              <w:rPr>
                <w:rFonts w:ascii="Arial" w:hAnsi="Arial" w:cs="Arial"/>
                <w:szCs w:val="24"/>
              </w:rPr>
              <w:t>were</w:t>
            </w:r>
            <w:proofErr w:type="gramEnd"/>
            <w:r w:rsidRPr="00160E5D">
              <w:rPr>
                <w:rFonts w:ascii="Arial" w:hAnsi="Arial" w:cs="Arial"/>
                <w:szCs w:val="24"/>
              </w:rPr>
              <w:t xml:space="preserve"> introduced on 25</w:t>
            </w:r>
            <w:r w:rsidRPr="00160E5D">
              <w:rPr>
                <w:rFonts w:ascii="Arial" w:hAnsi="Arial" w:cs="Arial"/>
                <w:szCs w:val="24"/>
                <w:vertAlign w:val="superscript"/>
              </w:rPr>
              <w:t>th</w:t>
            </w:r>
            <w:r w:rsidRPr="00160E5D">
              <w:rPr>
                <w:rFonts w:ascii="Arial" w:hAnsi="Arial" w:cs="Arial"/>
                <w:szCs w:val="24"/>
              </w:rPr>
              <w:t xml:space="preserve"> May 2018.</w:t>
            </w:r>
          </w:p>
          <w:p w:rsidR="00C054F1" w:rsidRPr="00160E5D" w:rsidRDefault="00C054F1" w:rsidP="00CE25BB">
            <w:pPr>
              <w:autoSpaceDE w:val="0"/>
              <w:autoSpaceDN w:val="0"/>
              <w:adjustRightInd w:val="0"/>
              <w:jc w:val="both"/>
              <w:rPr>
                <w:rFonts w:ascii="Arial" w:hAnsi="Arial" w:cs="Arial"/>
                <w:szCs w:val="24"/>
              </w:rPr>
            </w:pPr>
          </w:p>
          <w:p w:rsidR="003244E8" w:rsidRPr="00160E5D" w:rsidRDefault="00CE25BB" w:rsidP="00CE25BB">
            <w:pPr>
              <w:autoSpaceDE w:val="0"/>
              <w:autoSpaceDN w:val="0"/>
              <w:adjustRightInd w:val="0"/>
              <w:jc w:val="both"/>
              <w:rPr>
                <w:rFonts w:ascii="Arial" w:hAnsi="Arial" w:cs="Arial"/>
                <w:szCs w:val="24"/>
              </w:rPr>
            </w:pPr>
            <w:r w:rsidRPr="00160E5D">
              <w:rPr>
                <w:rFonts w:ascii="Arial" w:hAnsi="Arial" w:cs="Arial"/>
                <w:szCs w:val="24"/>
              </w:rPr>
              <w:t>High Life Highland has made significant progress in delivering its data protection obligations</w:t>
            </w:r>
            <w:r w:rsidR="003244E8" w:rsidRPr="00160E5D">
              <w:rPr>
                <w:rFonts w:ascii="Arial" w:hAnsi="Arial" w:cs="Arial"/>
                <w:szCs w:val="24"/>
              </w:rPr>
              <w:t xml:space="preserve"> since the GDPR legal implementation date</w:t>
            </w:r>
            <w:r w:rsidRPr="00160E5D">
              <w:rPr>
                <w:rFonts w:ascii="Arial" w:hAnsi="Arial" w:cs="Arial"/>
                <w:szCs w:val="24"/>
              </w:rPr>
              <w:t xml:space="preserve">. </w:t>
            </w:r>
          </w:p>
          <w:p w:rsidR="00923513" w:rsidRPr="00160E5D" w:rsidRDefault="00923513" w:rsidP="003244E8">
            <w:pPr>
              <w:autoSpaceDE w:val="0"/>
              <w:autoSpaceDN w:val="0"/>
              <w:adjustRightInd w:val="0"/>
              <w:jc w:val="both"/>
              <w:rPr>
                <w:rFonts w:ascii="Arial" w:hAnsi="Arial" w:cs="Arial"/>
                <w:szCs w:val="24"/>
              </w:rPr>
            </w:pPr>
          </w:p>
        </w:tc>
      </w:tr>
      <w:tr w:rsidR="003244E8" w:rsidRPr="0019592B" w:rsidTr="00C33B8E">
        <w:tc>
          <w:tcPr>
            <w:tcW w:w="828" w:type="dxa"/>
          </w:tcPr>
          <w:p w:rsidR="003244E8" w:rsidRPr="00160E5D" w:rsidRDefault="003244E8" w:rsidP="00590C36">
            <w:pPr>
              <w:autoSpaceDE w:val="0"/>
              <w:autoSpaceDN w:val="0"/>
              <w:adjustRightInd w:val="0"/>
              <w:rPr>
                <w:rFonts w:ascii="Arial" w:hAnsi="Arial" w:cs="Arial"/>
                <w:szCs w:val="24"/>
              </w:rPr>
            </w:pPr>
            <w:r w:rsidRPr="00160E5D">
              <w:rPr>
                <w:rFonts w:ascii="Arial" w:hAnsi="Arial" w:cs="Arial"/>
                <w:szCs w:val="24"/>
              </w:rPr>
              <w:t>6.2</w:t>
            </w:r>
          </w:p>
        </w:tc>
        <w:tc>
          <w:tcPr>
            <w:tcW w:w="8636" w:type="dxa"/>
          </w:tcPr>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A</w:t>
            </w:r>
            <w:r w:rsidR="005939CC">
              <w:rPr>
                <w:rFonts w:ascii="Arial" w:hAnsi="Arial" w:cs="Arial"/>
                <w:szCs w:val="24"/>
              </w:rPr>
              <w:t>n</w:t>
            </w:r>
            <w:r w:rsidRPr="00160E5D">
              <w:rPr>
                <w:rFonts w:ascii="Arial" w:hAnsi="Arial" w:cs="Arial"/>
                <w:szCs w:val="24"/>
              </w:rPr>
              <w:t xml:space="preserve"> internal working group consisting</w:t>
            </w:r>
            <w:r w:rsidR="005939CC">
              <w:rPr>
                <w:rFonts w:ascii="Arial" w:hAnsi="Arial" w:cs="Arial"/>
                <w:szCs w:val="24"/>
              </w:rPr>
              <w:t xml:space="preserve"> of</w:t>
            </w:r>
            <w:r w:rsidRPr="00160E5D">
              <w:rPr>
                <w:rFonts w:ascii="Arial" w:hAnsi="Arial" w:cs="Arial"/>
                <w:szCs w:val="24"/>
              </w:rPr>
              <w:t xml:space="preserve"> key personnel from ICT, MPRC and Business Support was established to take a strategic </w:t>
            </w:r>
            <w:r w:rsidR="005939CC">
              <w:rPr>
                <w:rFonts w:ascii="Arial" w:hAnsi="Arial" w:cs="Arial"/>
                <w:szCs w:val="24"/>
              </w:rPr>
              <w:t xml:space="preserve">view </w:t>
            </w:r>
            <w:r w:rsidRPr="00160E5D">
              <w:rPr>
                <w:rFonts w:ascii="Arial" w:hAnsi="Arial" w:cs="Arial"/>
                <w:szCs w:val="24"/>
              </w:rPr>
              <w:t xml:space="preserve">with a clear remit to ensure compliance across the organisation.  </w:t>
            </w:r>
          </w:p>
          <w:p w:rsidR="003244E8" w:rsidRPr="00160E5D" w:rsidRDefault="003244E8" w:rsidP="003244E8">
            <w:pPr>
              <w:autoSpaceDE w:val="0"/>
              <w:autoSpaceDN w:val="0"/>
              <w:adjustRightInd w:val="0"/>
              <w:jc w:val="both"/>
              <w:rPr>
                <w:rFonts w:ascii="Arial" w:hAnsi="Arial" w:cs="Arial"/>
                <w:szCs w:val="24"/>
              </w:rPr>
            </w:pPr>
          </w:p>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In addition to GDPR training sessions with the Senior Management Team along with the rollout of guidance and support to all services, the following progress has been made:</w:t>
            </w:r>
          </w:p>
          <w:p w:rsidR="003244E8" w:rsidRPr="00160E5D" w:rsidRDefault="003244E8" w:rsidP="003244E8">
            <w:pPr>
              <w:autoSpaceDE w:val="0"/>
              <w:autoSpaceDN w:val="0"/>
              <w:adjustRightInd w:val="0"/>
              <w:jc w:val="both"/>
              <w:rPr>
                <w:rFonts w:ascii="Arial" w:hAnsi="Arial" w:cs="Arial"/>
                <w:szCs w:val="24"/>
              </w:rPr>
            </w:pPr>
          </w:p>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w:t>
            </w:r>
            <w:r w:rsidRPr="00160E5D">
              <w:rPr>
                <w:rFonts w:ascii="Arial" w:hAnsi="Arial" w:cs="Arial"/>
                <w:szCs w:val="24"/>
              </w:rPr>
              <w:tab/>
              <w:t>Appointme</w:t>
            </w:r>
            <w:r w:rsidR="005939CC">
              <w:rPr>
                <w:rFonts w:ascii="Arial" w:hAnsi="Arial" w:cs="Arial"/>
                <w:szCs w:val="24"/>
              </w:rPr>
              <w:t>nt of a Data Protection Officer</w:t>
            </w:r>
          </w:p>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w:t>
            </w:r>
            <w:r w:rsidRPr="00160E5D">
              <w:rPr>
                <w:rFonts w:ascii="Arial" w:hAnsi="Arial" w:cs="Arial"/>
                <w:szCs w:val="24"/>
              </w:rPr>
              <w:tab/>
              <w:t>Creation/updati</w:t>
            </w:r>
            <w:r w:rsidR="005939CC">
              <w:rPr>
                <w:rFonts w:ascii="Arial" w:hAnsi="Arial" w:cs="Arial"/>
                <w:szCs w:val="24"/>
              </w:rPr>
              <w:t>ng of Data Retention Schedules</w:t>
            </w:r>
          </w:p>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w:t>
            </w:r>
            <w:r w:rsidRPr="00160E5D">
              <w:rPr>
                <w:rFonts w:ascii="Arial" w:hAnsi="Arial" w:cs="Arial"/>
                <w:szCs w:val="24"/>
              </w:rPr>
              <w:tab/>
              <w:t>Creat</w:t>
            </w:r>
            <w:r w:rsidR="005939CC">
              <w:rPr>
                <w:rFonts w:ascii="Arial" w:hAnsi="Arial" w:cs="Arial"/>
                <w:szCs w:val="24"/>
              </w:rPr>
              <w:t>ion/updating of Privacy Notices</w:t>
            </w:r>
          </w:p>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w:t>
            </w:r>
            <w:r w:rsidRPr="00160E5D">
              <w:rPr>
                <w:rFonts w:ascii="Arial" w:hAnsi="Arial" w:cs="Arial"/>
                <w:szCs w:val="24"/>
              </w:rPr>
              <w:tab/>
              <w:t>Development of</w:t>
            </w:r>
            <w:r w:rsidR="005939CC">
              <w:rPr>
                <w:rFonts w:ascii="Arial" w:hAnsi="Arial" w:cs="Arial"/>
                <w:szCs w:val="24"/>
              </w:rPr>
              <w:t xml:space="preserve"> an Information Asset Register</w:t>
            </w:r>
          </w:p>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w:t>
            </w:r>
            <w:r w:rsidRPr="00160E5D">
              <w:rPr>
                <w:rFonts w:ascii="Arial" w:hAnsi="Arial" w:cs="Arial"/>
                <w:szCs w:val="24"/>
              </w:rPr>
              <w:tab/>
              <w:t>Review of Su</w:t>
            </w:r>
            <w:r w:rsidR="005939CC">
              <w:rPr>
                <w:rFonts w:ascii="Arial" w:hAnsi="Arial" w:cs="Arial"/>
                <w:szCs w:val="24"/>
              </w:rPr>
              <w:t>bject Access Requests processes</w:t>
            </w:r>
          </w:p>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w:t>
            </w:r>
            <w:r w:rsidRPr="00160E5D">
              <w:rPr>
                <w:rFonts w:ascii="Arial" w:hAnsi="Arial" w:cs="Arial"/>
                <w:szCs w:val="24"/>
              </w:rPr>
              <w:tab/>
              <w:t>Data Protection Audits</w:t>
            </w:r>
            <w:r w:rsidR="005939CC">
              <w:rPr>
                <w:rFonts w:ascii="Arial" w:hAnsi="Arial" w:cs="Arial"/>
                <w:szCs w:val="24"/>
              </w:rPr>
              <w:t xml:space="preserve"> undertaken across key services</w:t>
            </w:r>
          </w:p>
          <w:p w:rsidR="003244E8" w:rsidRPr="00160E5D" w:rsidRDefault="005939CC" w:rsidP="003244E8">
            <w:pPr>
              <w:autoSpaceDE w:val="0"/>
              <w:autoSpaceDN w:val="0"/>
              <w:adjustRightInd w:val="0"/>
              <w:jc w:val="both"/>
              <w:rPr>
                <w:rFonts w:ascii="Arial" w:hAnsi="Arial" w:cs="Arial"/>
                <w:szCs w:val="24"/>
              </w:rPr>
            </w:pPr>
            <w:r>
              <w:rPr>
                <w:rFonts w:ascii="Arial" w:hAnsi="Arial" w:cs="Arial"/>
                <w:szCs w:val="24"/>
              </w:rPr>
              <w:t>•</w:t>
            </w:r>
            <w:r>
              <w:rPr>
                <w:rFonts w:ascii="Arial" w:hAnsi="Arial" w:cs="Arial"/>
                <w:szCs w:val="24"/>
              </w:rPr>
              <w:tab/>
              <w:t>Mailing Lists reviewed</w:t>
            </w:r>
          </w:p>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w:t>
            </w:r>
            <w:r w:rsidRPr="00160E5D">
              <w:rPr>
                <w:rFonts w:ascii="Arial" w:hAnsi="Arial" w:cs="Arial"/>
                <w:szCs w:val="24"/>
              </w:rPr>
              <w:tab/>
              <w:t>Updating of Data Sharing Agreeme</w:t>
            </w:r>
            <w:r w:rsidR="005939CC">
              <w:rPr>
                <w:rFonts w:ascii="Arial" w:hAnsi="Arial" w:cs="Arial"/>
                <w:szCs w:val="24"/>
              </w:rPr>
              <w:t>nts with external organisations</w:t>
            </w:r>
          </w:p>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w:t>
            </w:r>
            <w:r w:rsidRPr="00160E5D">
              <w:rPr>
                <w:rFonts w:ascii="Arial" w:hAnsi="Arial" w:cs="Arial"/>
                <w:szCs w:val="24"/>
              </w:rPr>
              <w:tab/>
              <w:t>Addition of GDPR section to website.</w:t>
            </w:r>
          </w:p>
          <w:p w:rsidR="003244E8" w:rsidRPr="00160E5D" w:rsidRDefault="003244E8" w:rsidP="00CE25BB">
            <w:pPr>
              <w:autoSpaceDE w:val="0"/>
              <w:autoSpaceDN w:val="0"/>
              <w:adjustRightInd w:val="0"/>
              <w:jc w:val="both"/>
              <w:rPr>
                <w:rFonts w:ascii="Arial" w:hAnsi="Arial" w:cs="Arial"/>
                <w:szCs w:val="24"/>
              </w:rPr>
            </w:pPr>
          </w:p>
        </w:tc>
      </w:tr>
      <w:tr w:rsidR="003244E8" w:rsidRPr="0019592B" w:rsidTr="00C33B8E">
        <w:tc>
          <w:tcPr>
            <w:tcW w:w="828" w:type="dxa"/>
          </w:tcPr>
          <w:p w:rsidR="003244E8" w:rsidRPr="00160E5D" w:rsidRDefault="003244E8" w:rsidP="00590C36">
            <w:pPr>
              <w:autoSpaceDE w:val="0"/>
              <w:autoSpaceDN w:val="0"/>
              <w:adjustRightInd w:val="0"/>
              <w:rPr>
                <w:rFonts w:ascii="Arial" w:hAnsi="Arial" w:cs="Arial"/>
                <w:szCs w:val="24"/>
              </w:rPr>
            </w:pPr>
            <w:r w:rsidRPr="00160E5D">
              <w:rPr>
                <w:rFonts w:ascii="Arial" w:hAnsi="Arial" w:cs="Arial"/>
                <w:szCs w:val="24"/>
              </w:rPr>
              <w:t>6.3</w:t>
            </w:r>
          </w:p>
        </w:tc>
        <w:tc>
          <w:tcPr>
            <w:tcW w:w="8636" w:type="dxa"/>
          </w:tcPr>
          <w:p w:rsidR="003244E8" w:rsidRPr="00160E5D" w:rsidRDefault="003244E8" w:rsidP="003244E8">
            <w:pPr>
              <w:autoSpaceDE w:val="0"/>
              <w:autoSpaceDN w:val="0"/>
              <w:adjustRightInd w:val="0"/>
              <w:jc w:val="both"/>
              <w:rPr>
                <w:rFonts w:ascii="Arial" w:hAnsi="Arial" w:cs="Arial"/>
                <w:szCs w:val="24"/>
              </w:rPr>
            </w:pPr>
            <w:r w:rsidRPr="00160E5D">
              <w:rPr>
                <w:rFonts w:ascii="Arial" w:hAnsi="Arial" w:cs="Arial"/>
                <w:szCs w:val="24"/>
              </w:rPr>
              <w:t xml:space="preserve">Overall the internal working group is satisfied with progress to date </w:t>
            </w:r>
            <w:r w:rsidR="005939CC">
              <w:rPr>
                <w:rFonts w:ascii="Arial" w:hAnsi="Arial" w:cs="Arial"/>
                <w:szCs w:val="24"/>
              </w:rPr>
              <w:t xml:space="preserve">which ensures the Charity is </w:t>
            </w:r>
            <w:r w:rsidRPr="00160E5D">
              <w:rPr>
                <w:rFonts w:ascii="Arial" w:hAnsi="Arial" w:cs="Arial"/>
                <w:szCs w:val="24"/>
              </w:rPr>
              <w:t>compliant with GDPR.</w:t>
            </w:r>
          </w:p>
          <w:p w:rsidR="003244E8" w:rsidRPr="00160E5D" w:rsidRDefault="003244E8" w:rsidP="003244E8">
            <w:pPr>
              <w:autoSpaceDE w:val="0"/>
              <w:autoSpaceDN w:val="0"/>
              <w:adjustRightInd w:val="0"/>
              <w:jc w:val="both"/>
              <w:rPr>
                <w:rFonts w:ascii="Arial" w:hAnsi="Arial" w:cs="Arial"/>
                <w:szCs w:val="24"/>
              </w:rPr>
            </w:pPr>
          </w:p>
        </w:tc>
      </w:tr>
      <w:tr w:rsidR="00A53534" w:rsidRPr="0019592B" w:rsidTr="00C33B8E">
        <w:tc>
          <w:tcPr>
            <w:tcW w:w="828" w:type="dxa"/>
          </w:tcPr>
          <w:p w:rsidR="00A53534" w:rsidRPr="0019592B" w:rsidRDefault="00515AF2" w:rsidP="00590C36">
            <w:pPr>
              <w:autoSpaceDE w:val="0"/>
              <w:autoSpaceDN w:val="0"/>
              <w:adjustRightInd w:val="0"/>
              <w:rPr>
                <w:rFonts w:ascii="Arial" w:hAnsi="Arial" w:cs="Arial"/>
                <w:b/>
                <w:szCs w:val="24"/>
              </w:rPr>
            </w:pPr>
            <w:r>
              <w:rPr>
                <w:rFonts w:ascii="Arial" w:hAnsi="Arial" w:cs="Arial"/>
                <w:b/>
                <w:szCs w:val="24"/>
              </w:rPr>
              <w:lastRenderedPageBreak/>
              <w:t>7</w:t>
            </w:r>
            <w:r w:rsidR="00A53534" w:rsidRPr="0019592B">
              <w:rPr>
                <w:rFonts w:ascii="Arial" w:hAnsi="Arial" w:cs="Arial"/>
                <w:b/>
                <w:szCs w:val="24"/>
              </w:rPr>
              <w:t>.</w:t>
            </w:r>
          </w:p>
        </w:tc>
        <w:tc>
          <w:tcPr>
            <w:tcW w:w="8636" w:type="dxa"/>
          </w:tcPr>
          <w:p w:rsidR="00A53534" w:rsidRPr="0019592B" w:rsidRDefault="00A53534" w:rsidP="00590C36">
            <w:pPr>
              <w:autoSpaceDE w:val="0"/>
              <w:autoSpaceDN w:val="0"/>
              <w:adjustRightInd w:val="0"/>
              <w:jc w:val="both"/>
              <w:rPr>
                <w:rFonts w:ascii="Arial" w:hAnsi="Arial" w:cs="Arial"/>
                <w:b/>
                <w:szCs w:val="24"/>
              </w:rPr>
            </w:pPr>
            <w:r w:rsidRPr="0019592B">
              <w:rPr>
                <w:rFonts w:ascii="Arial" w:hAnsi="Arial" w:cs="Arial"/>
                <w:b/>
                <w:szCs w:val="24"/>
              </w:rPr>
              <w:t>Implications</w:t>
            </w:r>
          </w:p>
          <w:p w:rsidR="00540480" w:rsidRPr="0019592B" w:rsidRDefault="00540480" w:rsidP="00590C36">
            <w:pPr>
              <w:autoSpaceDE w:val="0"/>
              <w:autoSpaceDN w:val="0"/>
              <w:adjustRightInd w:val="0"/>
              <w:jc w:val="both"/>
              <w:rPr>
                <w:rFonts w:ascii="Arial" w:hAnsi="Arial" w:cs="Arial"/>
                <w:b/>
                <w:szCs w:val="24"/>
              </w:rPr>
            </w:pPr>
          </w:p>
        </w:tc>
      </w:tr>
      <w:tr w:rsidR="00A53534" w:rsidRPr="0019592B" w:rsidTr="00C33B8E">
        <w:tc>
          <w:tcPr>
            <w:tcW w:w="828" w:type="dxa"/>
          </w:tcPr>
          <w:p w:rsidR="00A53534" w:rsidRPr="0019592B" w:rsidRDefault="00515AF2" w:rsidP="00590C36">
            <w:pPr>
              <w:autoSpaceDE w:val="0"/>
              <w:autoSpaceDN w:val="0"/>
              <w:adjustRightInd w:val="0"/>
              <w:rPr>
                <w:rFonts w:ascii="Arial" w:hAnsi="Arial" w:cs="Arial"/>
                <w:szCs w:val="24"/>
              </w:rPr>
            </w:pPr>
            <w:r>
              <w:rPr>
                <w:rFonts w:ascii="Arial" w:hAnsi="Arial" w:cs="Arial"/>
                <w:szCs w:val="24"/>
              </w:rPr>
              <w:t>7</w:t>
            </w:r>
            <w:r w:rsidR="00A53534" w:rsidRPr="0019592B">
              <w:rPr>
                <w:rFonts w:ascii="Arial" w:hAnsi="Arial" w:cs="Arial"/>
                <w:szCs w:val="24"/>
              </w:rPr>
              <w:t>.1</w:t>
            </w:r>
          </w:p>
          <w:p w:rsidR="00EA70C6" w:rsidRPr="0019592B" w:rsidRDefault="00EA70C6" w:rsidP="00590C36">
            <w:pPr>
              <w:autoSpaceDE w:val="0"/>
              <w:autoSpaceDN w:val="0"/>
              <w:adjustRightInd w:val="0"/>
              <w:rPr>
                <w:rFonts w:ascii="Arial" w:hAnsi="Arial" w:cs="Arial"/>
                <w:szCs w:val="24"/>
              </w:rPr>
            </w:pPr>
          </w:p>
          <w:p w:rsidR="004B57BC" w:rsidRPr="0019592B" w:rsidRDefault="004B57BC" w:rsidP="00590C36">
            <w:pPr>
              <w:autoSpaceDE w:val="0"/>
              <w:autoSpaceDN w:val="0"/>
              <w:adjustRightInd w:val="0"/>
              <w:rPr>
                <w:rFonts w:ascii="Arial" w:hAnsi="Arial" w:cs="Arial"/>
                <w:szCs w:val="24"/>
              </w:rPr>
            </w:pPr>
          </w:p>
          <w:p w:rsidR="0019592B" w:rsidRDefault="0019592B" w:rsidP="00590C36">
            <w:pPr>
              <w:autoSpaceDE w:val="0"/>
              <w:autoSpaceDN w:val="0"/>
              <w:adjustRightInd w:val="0"/>
              <w:rPr>
                <w:rFonts w:ascii="Arial" w:hAnsi="Arial" w:cs="Arial"/>
                <w:szCs w:val="24"/>
              </w:rPr>
            </w:pPr>
          </w:p>
          <w:p w:rsidR="00EA70C6" w:rsidRPr="0019592B" w:rsidRDefault="00515AF2" w:rsidP="00590C36">
            <w:pPr>
              <w:autoSpaceDE w:val="0"/>
              <w:autoSpaceDN w:val="0"/>
              <w:adjustRightInd w:val="0"/>
              <w:rPr>
                <w:rFonts w:ascii="Arial" w:hAnsi="Arial" w:cs="Arial"/>
                <w:szCs w:val="24"/>
              </w:rPr>
            </w:pPr>
            <w:r>
              <w:rPr>
                <w:rFonts w:ascii="Arial" w:hAnsi="Arial" w:cs="Arial"/>
                <w:szCs w:val="24"/>
              </w:rPr>
              <w:t>7</w:t>
            </w:r>
            <w:r w:rsidR="00EA70C6" w:rsidRPr="0019592B">
              <w:rPr>
                <w:rFonts w:ascii="Arial" w:hAnsi="Arial" w:cs="Arial"/>
                <w:szCs w:val="24"/>
              </w:rPr>
              <w:t>.2</w:t>
            </w:r>
          </w:p>
          <w:p w:rsidR="0019592B" w:rsidRPr="0019592B" w:rsidRDefault="0019592B" w:rsidP="00590C36">
            <w:pPr>
              <w:autoSpaceDE w:val="0"/>
              <w:autoSpaceDN w:val="0"/>
              <w:adjustRightInd w:val="0"/>
              <w:rPr>
                <w:rFonts w:ascii="Arial" w:hAnsi="Arial" w:cs="Arial"/>
                <w:szCs w:val="24"/>
              </w:rPr>
            </w:pPr>
          </w:p>
          <w:p w:rsidR="0045654D" w:rsidRDefault="0045654D" w:rsidP="00590C36">
            <w:pPr>
              <w:autoSpaceDE w:val="0"/>
              <w:autoSpaceDN w:val="0"/>
              <w:adjustRightInd w:val="0"/>
              <w:rPr>
                <w:rFonts w:ascii="Arial" w:hAnsi="Arial" w:cs="Arial"/>
                <w:szCs w:val="24"/>
              </w:rPr>
            </w:pPr>
          </w:p>
          <w:p w:rsidR="00EA70C6" w:rsidRPr="0019592B" w:rsidRDefault="00515AF2" w:rsidP="00590C36">
            <w:pPr>
              <w:autoSpaceDE w:val="0"/>
              <w:autoSpaceDN w:val="0"/>
              <w:adjustRightInd w:val="0"/>
              <w:rPr>
                <w:rFonts w:ascii="Arial" w:hAnsi="Arial" w:cs="Arial"/>
                <w:szCs w:val="24"/>
              </w:rPr>
            </w:pPr>
            <w:r>
              <w:rPr>
                <w:rFonts w:ascii="Arial" w:hAnsi="Arial" w:cs="Arial"/>
                <w:szCs w:val="24"/>
              </w:rPr>
              <w:t>7</w:t>
            </w:r>
            <w:r w:rsidR="00EA70C6" w:rsidRPr="0019592B">
              <w:rPr>
                <w:rFonts w:ascii="Arial" w:hAnsi="Arial" w:cs="Arial"/>
                <w:szCs w:val="24"/>
              </w:rPr>
              <w:t>.3</w:t>
            </w:r>
          </w:p>
          <w:p w:rsidR="00EA70C6" w:rsidRDefault="00EA70C6" w:rsidP="00590C36">
            <w:pPr>
              <w:autoSpaceDE w:val="0"/>
              <w:autoSpaceDN w:val="0"/>
              <w:adjustRightInd w:val="0"/>
              <w:rPr>
                <w:rFonts w:ascii="Arial" w:hAnsi="Arial" w:cs="Arial"/>
                <w:szCs w:val="24"/>
              </w:rPr>
            </w:pPr>
          </w:p>
          <w:p w:rsidR="0019592B" w:rsidRPr="0019592B" w:rsidRDefault="0019592B" w:rsidP="00590C36">
            <w:pPr>
              <w:autoSpaceDE w:val="0"/>
              <w:autoSpaceDN w:val="0"/>
              <w:adjustRightInd w:val="0"/>
              <w:rPr>
                <w:rFonts w:ascii="Arial" w:hAnsi="Arial" w:cs="Arial"/>
                <w:szCs w:val="24"/>
              </w:rPr>
            </w:pPr>
          </w:p>
          <w:p w:rsidR="00EA70C6" w:rsidRDefault="00515AF2" w:rsidP="00590C36">
            <w:pPr>
              <w:autoSpaceDE w:val="0"/>
              <w:autoSpaceDN w:val="0"/>
              <w:adjustRightInd w:val="0"/>
              <w:rPr>
                <w:rFonts w:ascii="Arial" w:hAnsi="Arial" w:cs="Arial"/>
                <w:szCs w:val="24"/>
              </w:rPr>
            </w:pPr>
            <w:r>
              <w:rPr>
                <w:rFonts w:ascii="Arial" w:hAnsi="Arial" w:cs="Arial"/>
                <w:szCs w:val="24"/>
              </w:rPr>
              <w:t>7</w:t>
            </w:r>
            <w:r w:rsidR="00EA70C6" w:rsidRPr="0019592B">
              <w:rPr>
                <w:rFonts w:ascii="Arial" w:hAnsi="Arial" w:cs="Arial"/>
                <w:szCs w:val="24"/>
              </w:rPr>
              <w:t>.</w:t>
            </w:r>
            <w:r w:rsidR="003924C9" w:rsidRPr="0019592B">
              <w:rPr>
                <w:rFonts w:ascii="Arial" w:hAnsi="Arial" w:cs="Arial"/>
                <w:szCs w:val="24"/>
              </w:rPr>
              <w:t>4</w:t>
            </w:r>
          </w:p>
          <w:p w:rsidR="00781293" w:rsidRPr="00781293" w:rsidRDefault="00781293" w:rsidP="00590C36">
            <w:pPr>
              <w:autoSpaceDE w:val="0"/>
              <w:autoSpaceDN w:val="0"/>
              <w:adjustRightInd w:val="0"/>
              <w:rPr>
                <w:rFonts w:ascii="Arial" w:hAnsi="Arial" w:cs="Arial"/>
                <w:szCs w:val="24"/>
              </w:rPr>
            </w:pPr>
          </w:p>
        </w:tc>
        <w:tc>
          <w:tcPr>
            <w:tcW w:w="8636" w:type="dxa"/>
          </w:tcPr>
          <w:p w:rsidR="00EA70C6" w:rsidRPr="0019592B" w:rsidRDefault="00EA70C6" w:rsidP="00590C36">
            <w:pPr>
              <w:autoSpaceDE w:val="0"/>
              <w:autoSpaceDN w:val="0"/>
              <w:adjustRightInd w:val="0"/>
              <w:jc w:val="both"/>
              <w:rPr>
                <w:rFonts w:ascii="Arial" w:hAnsi="Arial" w:cs="Arial"/>
                <w:szCs w:val="24"/>
              </w:rPr>
            </w:pPr>
            <w:r w:rsidRPr="0019592B">
              <w:rPr>
                <w:rFonts w:ascii="Arial" w:hAnsi="Arial" w:cs="Arial"/>
                <w:szCs w:val="24"/>
              </w:rPr>
              <w:t>Resource Implications –</w:t>
            </w:r>
            <w:r w:rsidR="004B57BC" w:rsidRPr="0019592B">
              <w:rPr>
                <w:rFonts w:ascii="Arial" w:hAnsi="Arial" w:cs="Arial"/>
                <w:szCs w:val="24"/>
              </w:rPr>
              <w:t xml:space="preserve"> the resources associated with the delivery of the Marketing</w:t>
            </w:r>
            <w:r w:rsidR="003244E8">
              <w:rPr>
                <w:rFonts w:ascii="Arial" w:hAnsi="Arial" w:cs="Arial"/>
                <w:szCs w:val="24"/>
              </w:rPr>
              <w:t>, PR</w:t>
            </w:r>
            <w:r w:rsidR="004B57BC" w:rsidRPr="0019592B">
              <w:rPr>
                <w:rFonts w:ascii="Arial" w:hAnsi="Arial" w:cs="Arial"/>
                <w:szCs w:val="24"/>
              </w:rPr>
              <w:t xml:space="preserve"> and Communications </w:t>
            </w:r>
            <w:r w:rsidR="003244E8">
              <w:rPr>
                <w:rFonts w:ascii="Arial" w:hAnsi="Arial" w:cs="Arial"/>
                <w:szCs w:val="24"/>
              </w:rPr>
              <w:t>Strategy</w:t>
            </w:r>
            <w:r w:rsidR="00CD01BB">
              <w:rPr>
                <w:rFonts w:ascii="Arial" w:hAnsi="Arial" w:cs="Arial"/>
                <w:szCs w:val="24"/>
              </w:rPr>
              <w:t xml:space="preserve"> (Year 1)</w:t>
            </w:r>
            <w:r w:rsidR="004B57BC" w:rsidRPr="0019592B">
              <w:rPr>
                <w:rFonts w:ascii="Arial" w:hAnsi="Arial" w:cs="Arial"/>
                <w:szCs w:val="24"/>
              </w:rPr>
              <w:t xml:space="preserve"> have been approved within the 201</w:t>
            </w:r>
            <w:r w:rsidR="0011354C">
              <w:rPr>
                <w:rFonts w:ascii="Arial" w:hAnsi="Arial" w:cs="Arial"/>
                <w:szCs w:val="24"/>
              </w:rPr>
              <w:t>9</w:t>
            </w:r>
            <w:r w:rsidR="004E7681">
              <w:rPr>
                <w:rFonts w:ascii="Arial" w:hAnsi="Arial" w:cs="Arial"/>
                <w:szCs w:val="24"/>
              </w:rPr>
              <w:t>/</w:t>
            </w:r>
            <w:r w:rsidR="0011354C">
              <w:rPr>
                <w:rFonts w:ascii="Arial" w:hAnsi="Arial" w:cs="Arial"/>
                <w:szCs w:val="24"/>
              </w:rPr>
              <w:t>20</w:t>
            </w:r>
            <w:r w:rsidR="004B57BC" w:rsidRPr="0019592B">
              <w:rPr>
                <w:rFonts w:ascii="Arial" w:hAnsi="Arial" w:cs="Arial"/>
                <w:szCs w:val="24"/>
              </w:rPr>
              <w:t xml:space="preserve"> budget.</w:t>
            </w:r>
          </w:p>
          <w:p w:rsidR="00EA70C6" w:rsidRPr="0019592B" w:rsidRDefault="00EA70C6" w:rsidP="00590C36">
            <w:pPr>
              <w:autoSpaceDE w:val="0"/>
              <w:autoSpaceDN w:val="0"/>
              <w:adjustRightInd w:val="0"/>
              <w:jc w:val="both"/>
              <w:rPr>
                <w:rFonts w:ascii="Arial" w:hAnsi="Arial" w:cs="Arial"/>
                <w:szCs w:val="24"/>
              </w:rPr>
            </w:pPr>
          </w:p>
          <w:p w:rsidR="00EA70C6" w:rsidRPr="0019592B" w:rsidRDefault="00EA70C6" w:rsidP="00590C36">
            <w:pPr>
              <w:autoSpaceDE w:val="0"/>
              <w:autoSpaceDN w:val="0"/>
              <w:adjustRightInd w:val="0"/>
              <w:jc w:val="both"/>
              <w:rPr>
                <w:rFonts w:ascii="Arial" w:hAnsi="Arial" w:cs="Arial"/>
                <w:szCs w:val="24"/>
              </w:rPr>
            </w:pPr>
            <w:r w:rsidRPr="0019592B">
              <w:rPr>
                <w:rFonts w:ascii="Arial" w:hAnsi="Arial" w:cs="Arial"/>
                <w:szCs w:val="24"/>
              </w:rPr>
              <w:t xml:space="preserve">Legal Implications </w:t>
            </w:r>
            <w:r w:rsidR="004B57BC" w:rsidRPr="0019592B">
              <w:rPr>
                <w:rFonts w:ascii="Arial" w:hAnsi="Arial" w:cs="Arial"/>
                <w:szCs w:val="24"/>
              </w:rPr>
              <w:t xml:space="preserve">– </w:t>
            </w:r>
            <w:r w:rsidR="00A143D8">
              <w:rPr>
                <w:rFonts w:ascii="Arial" w:hAnsi="Arial" w:cs="Arial"/>
                <w:szCs w:val="24"/>
              </w:rPr>
              <w:t>there are no new legal implications associated with this report</w:t>
            </w:r>
            <w:r w:rsidR="00B10203">
              <w:rPr>
                <w:rFonts w:ascii="Arial" w:hAnsi="Arial" w:cs="Arial"/>
                <w:szCs w:val="24"/>
              </w:rPr>
              <w:t>.</w:t>
            </w:r>
          </w:p>
          <w:p w:rsidR="00A143D8" w:rsidRDefault="00A143D8" w:rsidP="00590C36">
            <w:pPr>
              <w:autoSpaceDE w:val="0"/>
              <w:autoSpaceDN w:val="0"/>
              <w:adjustRightInd w:val="0"/>
              <w:jc w:val="both"/>
              <w:rPr>
                <w:rFonts w:ascii="Arial" w:hAnsi="Arial" w:cs="Arial"/>
                <w:szCs w:val="24"/>
              </w:rPr>
            </w:pPr>
          </w:p>
          <w:p w:rsidR="00EA70C6" w:rsidRPr="0019592B" w:rsidRDefault="00EA70C6" w:rsidP="00590C36">
            <w:pPr>
              <w:autoSpaceDE w:val="0"/>
              <w:autoSpaceDN w:val="0"/>
              <w:adjustRightInd w:val="0"/>
              <w:jc w:val="both"/>
              <w:rPr>
                <w:rFonts w:ascii="Arial" w:hAnsi="Arial" w:cs="Arial"/>
                <w:i/>
                <w:szCs w:val="24"/>
              </w:rPr>
            </w:pPr>
            <w:r w:rsidRPr="0019592B">
              <w:rPr>
                <w:rFonts w:ascii="Arial" w:hAnsi="Arial" w:cs="Arial"/>
                <w:szCs w:val="24"/>
              </w:rPr>
              <w:t xml:space="preserve">Equality Implications </w:t>
            </w:r>
            <w:r w:rsidR="003924C9" w:rsidRPr="0019592B">
              <w:rPr>
                <w:rFonts w:ascii="Arial" w:hAnsi="Arial" w:cs="Arial"/>
                <w:szCs w:val="24"/>
              </w:rPr>
              <w:t>–</w:t>
            </w:r>
            <w:r w:rsidRPr="0019592B">
              <w:rPr>
                <w:rFonts w:ascii="Arial" w:hAnsi="Arial" w:cs="Arial"/>
                <w:szCs w:val="24"/>
              </w:rPr>
              <w:t xml:space="preserve"> </w:t>
            </w:r>
            <w:r w:rsidR="004B57BC" w:rsidRPr="0019592B">
              <w:rPr>
                <w:rFonts w:ascii="Arial" w:hAnsi="Arial" w:cs="Arial"/>
                <w:szCs w:val="24"/>
              </w:rPr>
              <w:t xml:space="preserve">there are no new </w:t>
            </w:r>
            <w:r w:rsidR="00E33269" w:rsidRPr="0019592B">
              <w:rPr>
                <w:rFonts w:ascii="Arial" w:hAnsi="Arial" w:cs="Arial"/>
                <w:szCs w:val="24"/>
              </w:rPr>
              <w:t>equality issues associated with this report.</w:t>
            </w:r>
          </w:p>
          <w:p w:rsidR="00EA70C6" w:rsidRPr="0019592B" w:rsidRDefault="00EA70C6" w:rsidP="00590C36">
            <w:pPr>
              <w:autoSpaceDE w:val="0"/>
              <w:autoSpaceDN w:val="0"/>
              <w:adjustRightInd w:val="0"/>
              <w:jc w:val="both"/>
              <w:rPr>
                <w:rFonts w:ascii="Arial" w:hAnsi="Arial" w:cs="Arial"/>
                <w:szCs w:val="24"/>
              </w:rPr>
            </w:pPr>
          </w:p>
          <w:p w:rsidR="00A143D8" w:rsidRDefault="00EA70C6" w:rsidP="0045654D">
            <w:pPr>
              <w:autoSpaceDE w:val="0"/>
              <w:autoSpaceDN w:val="0"/>
              <w:adjustRightInd w:val="0"/>
              <w:jc w:val="both"/>
              <w:rPr>
                <w:rFonts w:ascii="Arial" w:hAnsi="Arial" w:cs="Arial"/>
                <w:szCs w:val="24"/>
              </w:rPr>
            </w:pPr>
            <w:r w:rsidRPr="0019592B">
              <w:rPr>
                <w:rFonts w:ascii="Arial" w:hAnsi="Arial" w:cs="Arial"/>
                <w:szCs w:val="24"/>
              </w:rPr>
              <w:t xml:space="preserve">Risk Implications </w:t>
            </w:r>
            <w:r w:rsidR="004B57BC" w:rsidRPr="0019592B">
              <w:rPr>
                <w:rFonts w:ascii="Arial" w:hAnsi="Arial" w:cs="Arial"/>
                <w:szCs w:val="24"/>
              </w:rPr>
              <w:t>–</w:t>
            </w:r>
            <w:r w:rsidRPr="0019592B">
              <w:rPr>
                <w:rFonts w:ascii="Arial" w:hAnsi="Arial" w:cs="Arial"/>
                <w:szCs w:val="24"/>
              </w:rPr>
              <w:t xml:space="preserve"> </w:t>
            </w:r>
            <w:r w:rsidR="0045654D">
              <w:rPr>
                <w:rFonts w:ascii="Arial" w:hAnsi="Arial" w:cs="Arial"/>
                <w:szCs w:val="24"/>
              </w:rPr>
              <w:t>The measures outlined as part of this report indicate HLH is minimising risk of contravening any aspect of the new legislation</w:t>
            </w:r>
            <w:r w:rsidR="00A143D8">
              <w:rPr>
                <w:rFonts w:ascii="Arial" w:hAnsi="Arial" w:cs="Arial"/>
                <w:szCs w:val="24"/>
              </w:rPr>
              <w:t>.</w:t>
            </w:r>
          </w:p>
          <w:p w:rsidR="00CD01BB" w:rsidRPr="00781293" w:rsidRDefault="00CD01BB" w:rsidP="0045654D">
            <w:pPr>
              <w:autoSpaceDE w:val="0"/>
              <w:autoSpaceDN w:val="0"/>
              <w:adjustRightInd w:val="0"/>
              <w:jc w:val="both"/>
              <w:rPr>
                <w:rFonts w:ascii="Arial" w:hAnsi="Arial" w:cs="Arial"/>
                <w:szCs w:val="24"/>
              </w:rPr>
            </w:pPr>
          </w:p>
        </w:tc>
      </w:tr>
    </w:tbl>
    <w:p w:rsidR="0039450A" w:rsidRPr="0019592B" w:rsidRDefault="0039450A" w:rsidP="00416BFF">
      <w:pPr>
        <w:rPr>
          <w:rFonts w:ascii="Arial" w:hAnsi="Arial" w:cs="Arial"/>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19592B">
        <w:trPr>
          <w:cantSplit/>
        </w:trPr>
        <w:tc>
          <w:tcPr>
            <w:tcW w:w="9464" w:type="dxa"/>
          </w:tcPr>
          <w:p w:rsidR="0039450A" w:rsidRPr="0019592B" w:rsidRDefault="002B7DC4" w:rsidP="00416BFF">
            <w:pPr>
              <w:pStyle w:val="Heading3"/>
              <w:jc w:val="left"/>
              <w:rPr>
                <w:rFonts w:ascii="Arial" w:hAnsi="Arial" w:cs="Arial"/>
                <w:b/>
                <w:szCs w:val="24"/>
                <w:u w:val="none"/>
              </w:rPr>
            </w:pPr>
            <w:r w:rsidRPr="0019592B">
              <w:rPr>
                <w:rFonts w:ascii="Arial" w:hAnsi="Arial" w:cs="Arial"/>
                <w:b/>
                <w:szCs w:val="24"/>
                <w:u w:val="none"/>
              </w:rPr>
              <w:t>Recommendation</w:t>
            </w:r>
          </w:p>
          <w:p w:rsidR="00DC7788" w:rsidRPr="0019592B" w:rsidRDefault="00DC7788" w:rsidP="00DC7788">
            <w:pPr>
              <w:rPr>
                <w:rFonts w:ascii="Arial" w:hAnsi="Arial" w:cs="Arial"/>
                <w:szCs w:val="24"/>
              </w:rPr>
            </w:pPr>
          </w:p>
          <w:p w:rsidR="00DC7788" w:rsidRPr="0019592B" w:rsidRDefault="00DC7788" w:rsidP="00DC7788">
            <w:pPr>
              <w:rPr>
                <w:rFonts w:ascii="Arial" w:hAnsi="Arial" w:cs="Arial"/>
                <w:szCs w:val="24"/>
              </w:rPr>
            </w:pPr>
            <w:r w:rsidRPr="0019592B">
              <w:rPr>
                <w:rFonts w:ascii="Arial" w:hAnsi="Arial" w:cs="Arial"/>
                <w:szCs w:val="24"/>
              </w:rPr>
              <w:t>It is recommended that Director</w:t>
            </w:r>
            <w:r w:rsidR="00A143D8">
              <w:rPr>
                <w:rFonts w:ascii="Arial" w:hAnsi="Arial" w:cs="Arial"/>
                <w:szCs w:val="24"/>
              </w:rPr>
              <w:t>s note the report and comment on any salient points</w:t>
            </w:r>
            <w:r w:rsidRPr="0019592B">
              <w:rPr>
                <w:rFonts w:ascii="Arial" w:hAnsi="Arial" w:cs="Arial"/>
                <w:szCs w:val="24"/>
              </w:rPr>
              <w:t>.</w:t>
            </w:r>
          </w:p>
          <w:p w:rsidR="0039450A" w:rsidRPr="0019592B" w:rsidRDefault="00B81A7E" w:rsidP="00416BFF">
            <w:pPr>
              <w:rPr>
                <w:rFonts w:ascii="Arial" w:hAnsi="Arial" w:cs="Arial"/>
                <w:szCs w:val="24"/>
              </w:rPr>
            </w:pPr>
            <w:r w:rsidRPr="0019592B">
              <w:rPr>
                <w:rFonts w:ascii="Arial" w:hAnsi="Arial" w:cs="Arial"/>
                <w:szCs w:val="24"/>
              </w:rPr>
              <w:fldChar w:fldCharType="begin"/>
            </w:r>
            <w:r w:rsidR="0039450A" w:rsidRPr="0019592B">
              <w:rPr>
                <w:rFonts w:ascii="Arial" w:hAnsi="Arial" w:cs="Arial"/>
                <w:szCs w:val="24"/>
              </w:rPr>
              <w:instrText xml:space="preserve">  </w:instrText>
            </w:r>
            <w:r w:rsidRPr="0019592B">
              <w:rPr>
                <w:rFonts w:ascii="Arial" w:hAnsi="Arial" w:cs="Arial"/>
                <w:szCs w:val="24"/>
              </w:rPr>
              <w:fldChar w:fldCharType="end"/>
            </w:r>
          </w:p>
        </w:tc>
      </w:tr>
    </w:tbl>
    <w:p w:rsidR="0039450A" w:rsidRPr="0019592B" w:rsidRDefault="0039450A" w:rsidP="00416BFF">
      <w:pPr>
        <w:rPr>
          <w:rFonts w:ascii="Arial" w:hAnsi="Arial" w:cs="Arial"/>
          <w:szCs w:val="24"/>
        </w:rPr>
      </w:pPr>
    </w:p>
    <w:p w:rsidR="0039450A" w:rsidRDefault="0039450A" w:rsidP="00416BFF">
      <w:pPr>
        <w:rPr>
          <w:rFonts w:ascii="Arial" w:hAnsi="Arial" w:cs="Arial"/>
          <w:szCs w:val="24"/>
        </w:rPr>
      </w:pPr>
      <w:r w:rsidRPr="0019592B">
        <w:rPr>
          <w:rFonts w:ascii="Arial" w:hAnsi="Arial" w:cs="Arial"/>
          <w:szCs w:val="24"/>
        </w:rPr>
        <w:t>Designation:</w:t>
      </w:r>
      <w:r w:rsidR="0067538A" w:rsidRPr="0019592B">
        <w:rPr>
          <w:rFonts w:ascii="Arial" w:hAnsi="Arial" w:cs="Arial"/>
          <w:szCs w:val="24"/>
        </w:rPr>
        <w:tab/>
      </w:r>
      <w:r w:rsidR="002650EF" w:rsidRPr="0019592B">
        <w:rPr>
          <w:rFonts w:ascii="Arial" w:hAnsi="Arial" w:cs="Arial"/>
          <w:szCs w:val="24"/>
        </w:rPr>
        <w:tab/>
      </w:r>
      <w:r w:rsidR="0067538A" w:rsidRPr="0019592B">
        <w:rPr>
          <w:rFonts w:ascii="Arial" w:hAnsi="Arial" w:cs="Arial"/>
          <w:szCs w:val="24"/>
        </w:rPr>
        <w:t>Chief Executive</w:t>
      </w:r>
    </w:p>
    <w:p w:rsidR="005939CC" w:rsidRPr="0019592B" w:rsidRDefault="005939CC" w:rsidP="00416BFF">
      <w:pPr>
        <w:rPr>
          <w:rFonts w:ascii="Arial" w:hAnsi="Arial" w:cs="Arial"/>
          <w:szCs w:val="24"/>
        </w:rPr>
      </w:pPr>
    </w:p>
    <w:p w:rsidR="00FC52A1" w:rsidRPr="0019592B" w:rsidRDefault="0039450A" w:rsidP="000F274B">
      <w:pPr>
        <w:rPr>
          <w:rFonts w:ascii="Arial" w:hAnsi="Arial" w:cs="Arial"/>
          <w:szCs w:val="24"/>
        </w:rPr>
      </w:pPr>
      <w:r w:rsidRPr="0019592B">
        <w:rPr>
          <w:rFonts w:ascii="Arial" w:hAnsi="Arial" w:cs="Arial"/>
          <w:szCs w:val="24"/>
        </w:rPr>
        <w:t>Date:</w:t>
      </w:r>
      <w:r w:rsidRPr="0019592B">
        <w:rPr>
          <w:rFonts w:ascii="Arial" w:hAnsi="Arial" w:cs="Arial"/>
          <w:szCs w:val="24"/>
        </w:rPr>
        <w:tab/>
      </w:r>
      <w:r w:rsidR="002650EF" w:rsidRPr="0019592B">
        <w:rPr>
          <w:rFonts w:ascii="Arial" w:hAnsi="Arial" w:cs="Arial"/>
          <w:szCs w:val="24"/>
        </w:rPr>
        <w:tab/>
      </w:r>
      <w:r w:rsidR="002650EF" w:rsidRPr="0019592B">
        <w:rPr>
          <w:rFonts w:ascii="Arial" w:hAnsi="Arial" w:cs="Arial"/>
          <w:szCs w:val="24"/>
        </w:rPr>
        <w:tab/>
      </w:r>
      <w:r w:rsidR="005939CC">
        <w:rPr>
          <w:rFonts w:ascii="Arial" w:hAnsi="Arial" w:cs="Arial"/>
          <w:szCs w:val="24"/>
        </w:rPr>
        <w:t>10</w:t>
      </w:r>
      <w:bookmarkStart w:id="0" w:name="_GoBack"/>
      <w:bookmarkEnd w:id="0"/>
      <w:r w:rsidR="00866065">
        <w:rPr>
          <w:rFonts w:ascii="Arial" w:hAnsi="Arial" w:cs="Arial"/>
          <w:szCs w:val="24"/>
        </w:rPr>
        <w:t xml:space="preserve"> </w:t>
      </w:r>
      <w:r w:rsidR="00F72FD1">
        <w:rPr>
          <w:rFonts w:ascii="Arial" w:hAnsi="Arial" w:cs="Arial"/>
          <w:szCs w:val="24"/>
        </w:rPr>
        <w:t>June</w:t>
      </w:r>
      <w:r w:rsidR="00942149">
        <w:rPr>
          <w:rFonts w:ascii="Arial" w:hAnsi="Arial" w:cs="Arial"/>
          <w:szCs w:val="24"/>
        </w:rPr>
        <w:t xml:space="preserve"> </w:t>
      </w:r>
      <w:r w:rsidR="00F72CC2">
        <w:rPr>
          <w:rFonts w:ascii="Arial" w:hAnsi="Arial" w:cs="Arial"/>
          <w:szCs w:val="24"/>
        </w:rPr>
        <w:t>201</w:t>
      </w:r>
      <w:r w:rsidR="00F72FD1">
        <w:rPr>
          <w:rFonts w:ascii="Arial" w:hAnsi="Arial" w:cs="Arial"/>
          <w:szCs w:val="24"/>
        </w:rPr>
        <w:t>9</w:t>
      </w:r>
    </w:p>
    <w:p w:rsidR="00FC52A1" w:rsidRPr="0015445E" w:rsidRDefault="00FC52A1" w:rsidP="000F274B">
      <w:pPr>
        <w:rPr>
          <w:rFonts w:ascii="Arial" w:hAnsi="Arial" w:cs="Arial"/>
          <w:sz w:val="22"/>
          <w:szCs w:val="22"/>
        </w:rPr>
        <w:sectPr w:rsidR="00FC52A1" w:rsidRPr="0015445E" w:rsidSect="00716DA6">
          <w:pgSz w:w="11906" w:h="16838"/>
          <w:pgMar w:top="1135" w:right="1440" w:bottom="1440" w:left="1440" w:header="720" w:footer="720" w:gutter="0"/>
          <w:cols w:space="720"/>
        </w:sectPr>
      </w:pPr>
    </w:p>
    <w:p w:rsidR="003353E6" w:rsidRDefault="003353E6" w:rsidP="003353E6">
      <w:pPr>
        <w:rPr>
          <w:rFonts w:ascii="Arial" w:hAnsi="Arial" w:cs="Arial"/>
          <w:b/>
          <w:sz w:val="22"/>
          <w:szCs w:val="22"/>
        </w:rPr>
      </w:pPr>
      <w:r w:rsidRPr="0015445E">
        <w:rPr>
          <w:rFonts w:ascii="Arial" w:hAnsi="Arial" w:cs="Arial"/>
          <w:b/>
          <w:sz w:val="22"/>
          <w:szCs w:val="22"/>
        </w:rPr>
        <w:lastRenderedPageBreak/>
        <w:t>Appendix A – Marketing Plan Update</w:t>
      </w:r>
    </w:p>
    <w:p w:rsidR="00F72CC2" w:rsidRPr="0015445E" w:rsidRDefault="00F72CC2" w:rsidP="003353E6">
      <w:pPr>
        <w:rPr>
          <w:rFonts w:ascii="Arial" w:hAnsi="Arial" w:cs="Arial"/>
          <w:b/>
          <w:sz w:val="22"/>
          <w:szCs w:val="22"/>
        </w:rPr>
      </w:pPr>
    </w:p>
    <w:tbl>
      <w:tblPr>
        <w:tblStyle w:val="TableGrid1"/>
        <w:tblW w:w="14709" w:type="dxa"/>
        <w:tblLook w:val="04A0" w:firstRow="1" w:lastRow="0" w:firstColumn="1" w:lastColumn="0" w:noHBand="0" w:noVBand="1"/>
      </w:tblPr>
      <w:tblGrid>
        <w:gridCol w:w="2660"/>
        <w:gridCol w:w="6946"/>
        <w:gridCol w:w="5103"/>
      </w:tblGrid>
      <w:tr w:rsidR="00F72CC2" w:rsidRPr="007C6631" w:rsidTr="002610BF">
        <w:tc>
          <w:tcPr>
            <w:tcW w:w="2660" w:type="dxa"/>
          </w:tcPr>
          <w:p w:rsidR="00F72CC2" w:rsidRPr="007C6631" w:rsidRDefault="00F72CC2" w:rsidP="00F72CC2">
            <w:pPr>
              <w:rPr>
                <w:b/>
                <w:sz w:val="22"/>
              </w:rPr>
            </w:pPr>
            <w:r w:rsidRPr="007C6631">
              <w:rPr>
                <w:b/>
                <w:sz w:val="22"/>
              </w:rPr>
              <w:t>Tactic</w:t>
            </w:r>
          </w:p>
          <w:p w:rsidR="00F72CC2" w:rsidRPr="007C6631" w:rsidRDefault="00F72CC2" w:rsidP="00F72CC2">
            <w:pPr>
              <w:rPr>
                <w:b/>
                <w:sz w:val="22"/>
              </w:rPr>
            </w:pPr>
          </w:p>
        </w:tc>
        <w:tc>
          <w:tcPr>
            <w:tcW w:w="6946" w:type="dxa"/>
          </w:tcPr>
          <w:p w:rsidR="00F72CC2" w:rsidRPr="007C6631" w:rsidRDefault="00F72CC2" w:rsidP="00F72CC2">
            <w:pPr>
              <w:rPr>
                <w:b/>
                <w:sz w:val="22"/>
              </w:rPr>
            </w:pPr>
            <w:r w:rsidRPr="007C6631">
              <w:rPr>
                <w:b/>
                <w:sz w:val="22"/>
              </w:rPr>
              <w:t>Action</w:t>
            </w:r>
          </w:p>
        </w:tc>
        <w:tc>
          <w:tcPr>
            <w:tcW w:w="5103" w:type="dxa"/>
          </w:tcPr>
          <w:p w:rsidR="00F72CC2" w:rsidRPr="007C6631" w:rsidRDefault="00AA4145" w:rsidP="00F72CC2">
            <w:pPr>
              <w:rPr>
                <w:b/>
                <w:sz w:val="22"/>
              </w:rPr>
            </w:pPr>
            <w:r>
              <w:rPr>
                <w:b/>
                <w:sz w:val="22"/>
              </w:rPr>
              <w:t xml:space="preserve">Five year reflection / close-off </w:t>
            </w:r>
          </w:p>
        </w:tc>
      </w:tr>
      <w:tr w:rsidR="00F72CC2" w:rsidRPr="007C6631" w:rsidTr="002610BF">
        <w:trPr>
          <w:trHeight w:val="1477"/>
        </w:trPr>
        <w:tc>
          <w:tcPr>
            <w:tcW w:w="2660" w:type="dxa"/>
            <w:vMerge w:val="restart"/>
          </w:tcPr>
          <w:p w:rsidR="00F72CC2" w:rsidRPr="007C6631" w:rsidRDefault="00F72CC2" w:rsidP="00F72CC2">
            <w:pPr>
              <w:rPr>
                <w:sz w:val="22"/>
              </w:rPr>
            </w:pPr>
            <w:r w:rsidRPr="007C6631">
              <w:rPr>
                <w:sz w:val="22"/>
              </w:rPr>
              <w:t>Branding</w:t>
            </w:r>
          </w:p>
          <w:p w:rsidR="00F72CC2" w:rsidRPr="007C6631" w:rsidRDefault="00F72CC2" w:rsidP="00F72CC2">
            <w:pPr>
              <w:rPr>
                <w:sz w:val="22"/>
              </w:rPr>
            </w:pPr>
          </w:p>
        </w:tc>
        <w:tc>
          <w:tcPr>
            <w:tcW w:w="6946" w:type="dxa"/>
          </w:tcPr>
          <w:p w:rsidR="00F72CC2" w:rsidRPr="007C6631" w:rsidRDefault="00F72CC2" w:rsidP="00F72CC2">
            <w:pPr>
              <w:rPr>
                <w:sz w:val="22"/>
              </w:rPr>
            </w:pPr>
            <w:r w:rsidRPr="007C6631">
              <w:rPr>
                <w:sz w:val="22"/>
              </w:rPr>
              <w:t>Uniform</w:t>
            </w:r>
          </w:p>
          <w:p w:rsidR="00F72CC2" w:rsidRPr="007C6631" w:rsidRDefault="00F72CC2" w:rsidP="004465D9">
            <w:pPr>
              <w:numPr>
                <w:ilvl w:val="0"/>
                <w:numId w:val="1"/>
              </w:numPr>
              <w:contextualSpacing/>
              <w:rPr>
                <w:sz w:val="22"/>
              </w:rPr>
            </w:pPr>
            <w:r w:rsidRPr="007C6631">
              <w:rPr>
                <w:sz w:val="22"/>
              </w:rPr>
              <w:t>Ensure the c</w:t>
            </w:r>
            <w:r w:rsidR="00866065">
              <w:rPr>
                <w:sz w:val="22"/>
              </w:rPr>
              <w:t>harity</w:t>
            </w:r>
            <w:r w:rsidRPr="007C6631">
              <w:rPr>
                <w:sz w:val="22"/>
              </w:rPr>
              <w:t xml:space="preserve"> brand and logo is represented across the HLH staff and volunteer uniform range.</w:t>
            </w:r>
          </w:p>
          <w:p w:rsidR="00F72CC2" w:rsidRPr="007C6631" w:rsidRDefault="00F72CC2" w:rsidP="004465D9">
            <w:pPr>
              <w:numPr>
                <w:ilvl w:val="0"/>
                <w:numId w:val="1"/>
              </w:numPr>
              <w:contextualSpacing/>
              <w:rPr>
                <w:sz w:val="22"/>
              </w:rPr>
            </w:pPr>
            <w:r w:rsidRPr="007C6631">
              <w:rPr>
                <w:sz w:val="22"/>
              </w:rPr>
              <w:t>Develop appropriate applications of the brand to any new promotional give-aways.</w:t>
            </w:r>
          </w:p>
        </w:tc>
        <w:tc>
          <w:tcPr>
            <w:tcW w:w="5103" w:type="dxa"/>
          </w:tcPr>
          <w:p w:rsidR="00F72CC2" w:rsidRPr="007C6631" w:rsidRDefault="00F72CC2" w:rsidP="00F72CC2">
            <w:pPr>
              <w:rPr>
                <w:sz w:val="22"/>
              </w:rPr>
            </w:pPr>
          </w:p>
          <w:p w:rsidR="007F3411" w:rsidRDefault="0011354C" w:rsidP="00F72CC2">
            <w:pPr>
              <w:rPr>
                <w:sz w:val="22"/>
              </w:rPr>
            </w:pPr>
            <w:r>
              <w:rPr>
                <w:sz w:val="22"/>
              </w:rPr>
              <w:t>Over the duration of the marketing plan t</w:t>
            </w:r>
            <w:r w:rsidR="00F72CC2" w:rsidRPr="007C6631">
              <w:rPr>
                <w:sz w:val="22"/>
              </w:rPr>
              <w:t xml:space="preserve">he HLH brand </w:t>
            </w:r>
            <w:r>
              <w:rPr>
                <w:sz w:val="22"/>
              </w:rPr>
              <w:t>ha</w:t>
            </w:r>
            <w:r w:rsidR="00F72CC2" w:rsidRPr="007C6631">
              <w:rPr>
                <w:sz w:val="22"/>
              </w:rPr>
              <w:t xml:space="preserve">s being applied consistently across the full range of uniform and appropriately on </w:t>
            </w:r>
            <w:r w:rsidR="007F3411">
              <w:rPr>
                <w:sz w:val="22"/>
              </w:rPr>
              <w:t xml:space="preserve">all </w:t>
            </w:r>
            <w:r w:rsidR="00F72CC2" w:rsidRPr="007C6631">
              <w:rPr>
                <w:sz w:val="22"/>
              </w:rPr>
              <w:t>promotional</w:t>
            </w:r>
            <w:r w:rsidR="004E7681" w:rsidRPr="007C6631">
              <w:rPr>
                <w:sz w:val="22"/>
              </w:rPr>
              <w:t xml:space="preserve"> material</w:t>
            </w:r>
            <w:r w:rsidR="007F3411">
              <w:rPr>
                <w:sz w:val="22"/>
              </w:rPr>
              <w:t xml:space="preserve"> issued by the Marketing, PR and Communications (MPRC) Team</w:t>
            </w:r>
            <w:r w:rsidR="004E7681" w:rsidRPr="007C6631">
              <w:rPr>
                <w:sz w:val="22"/>
              </w:rPr>
              <w:t>.</w:t>
            </w:r>
          </w:p>
          <w:p w:rsidR="007F3411" w:rsidRDefault="007F3411" w:rsidP="00F72CC2">
            <w:pPr>
              <w:rPr>
                <w:sz w:val="22"/>
              </w:rPr>
            </w:pPr>
          </w:p>
          <w:p w:rsidR="007F3411" w:rsidRPr="007C6631" w:rsidRDefault="007F3411" w:rsidP="00F72CC2">
            <w:pPr>
              <w:rPr>
                <w:sz w:val="22"/>
              </w:rPr>
            </w:pPr>
            <w:r>
              <w:rPr>
                <w:sz w:val="22"/>
              </w:rPr>
              <w:t>All promotional/advertising mater</w:t>
            </w:r>
            <w:r w:rsidR="0011354C">
              <w:rPr>
                <w:sz w:val="22"/>
              </w:rPr>
              <w:t>ial</w:t>
            </w:r>
            <w:r>
              <w:rPr>
                <w:sz w:val="22"/>
              </w:rPr>
              <w:t xml:space="preserve">, </w:t>
            </w:r>
            <w:r w:rsidR="00FA7D26">
              <w:rPr>
                <w:sz w:val="22"/>
              </w:rPr>
              <w:t>where</w:t>
            </w:r>
            <w:r>
              <w:rPr>
                <w:sz w:val="22"/>
              </w:rPr>
              <w:t xml:space="preserve"> possible ensure</w:t>
            </w:r>
            <w:r w:rsidR="0011354C">
              <w:rPr>
                <w:sz w:val="22"/>
              </w:rPr>
              <w:t>d</w:t>
            </w:r>
            <w:r>
              <w:rPr>
                <w:sz w:val="22"/>
              </w:rPr>
              <w:t xml:space="preserve"> full compliance with OSCR’s guidance relating to advising the public of the organisation’s charitable status.</w:t>
            </w:r>
          </w:p>
          <w:p w:rsidR="00F97083" w:rsidRPr="007C6631" w:rsidRDefault="00F97083" w:rsidP="001023BB">
            <w:pPr>
              <w:rPr>
                <w:color w:val="FF0000"/>
                <w:sz w:val="22"/>
              </w:rPr>
            </w:pPr>
          </w:p>
        </w:tc>
      </w:tr>
      <w:tr w:rsidR="00F72CC2" w:rsidRPr="007C6631" w:rsidTr="002610BF">
        <w:tc>
          <w:tcPr>
            <w:tcW w:w="2660" w:type="dxa"/>
            <w:vMerge/>
          </w:tcPr>
          <w:p w:rsidR="00F72CC2" w:rsidRPr="007C6631" w:rsidRDefault="00F72CC2" w:rsidP="00F72CC2">
            <w:pPr>
              <w:rPr>
                <w:sz w:val="22"/>
              </w:rPr>
            </w:pPr>
          </w:p>
        </w:tc>
        <w:tc>
          <w:tcPr>
            <w:tcW w:w="6946" w:type="dxa"/>
          </w:tcPr>
          <w:p w:rsidR="00866065" w:rsidRPr="007C6631" w:rsidRDefault="00F72CC2" w:rsidP="00F72CC2">
            <w:pPr>
              <w:rPr>
                <w:sz w:val="22"/>
              </w:rPr>
            </w:pPr>
            <w:r w:rsidRPr="007C6631">
              <w:rPr>
                <w:sz w:val="22"/>
              </w:rPr>
              <w:t>Induction and role model behaviour</w:t>
            </w:r>
          </w:p>
          <w:p w:rsidR="00F72CC2" w:rsidRPr="007C6631" w:rsidRDefault="00F72CC2" w:rsidP="004465D9">
            <w:pPr>
              <w:numPr>
                <w:ilvl w:val="0"/>
                <w:numId w:val="2"/>
              </w:numPr>
              <w:contextualSpacing/>
              <w:rPr>
                <w:sz w:val="22"/>
              </w:rPr>
            </w:pPr>
            <w:r w:rsidRPr="007C6631">
              <w:rPr>
                <w:sz w:val="22"/>
              </w:rPr>
              <w:t>Contribute to any updates of the c</w:t>
            </w:r>
            <w:r w:rsidR="00866065">
              <w:rPr>
                <w:sz w:val="22"/>
              </w:rPr>
              <w:t>harity</w:t>
            </w:r>
            <w:r w:rsidRPr="007C6631">
              <w:rPr>
                <w:sz w:val="22"/>
              </w:rPr>
              <w:t xml:space="preserve"> induction process as required.</w:t>
            </w:r>
          </w:p>
          <w:p w:rsidR="00F72CC2" w:rsidRPr="007C6631" w:rsidRDefault="00F72CC2" w:rsidP="004465D9">
            <w:pPr>
              <w:numPr>
                <w:ilvl w:val="0"/>
                <w:numId w:val="2"/>
              </w:numPr>
              <w:jc w:val="both"/>
              <w:rPr>
                <w:sz w:val="22"/>
              </w:rPr>
            </w:pPr>
            <w:r w:rsidRPr="007C6631">
              <w:rPr>
                <w:sz w:val="22"/>
              </w:rPr>
              <w:t xml:space="preserve">Demonstrate role model behaviour to peers and staff.   </w:t>
            </w:r>
          </w:p>
          <w:p w:rsidR="00F72CC2" w:rsidRPr="007C6631" w:rsidRDefault="00F72CC2" w:rsidP="004465D9">
            <w:pPr>
              <w:numPr>
                <w:ilvl w:val="0"/>
                <w:numId w:val="2"/>
              </w:numPr>
              <w:jc w:val="both"/>
              <w:rPr>
                <w:sz w:val="22"/>
              </w:rPr>
            </w:pPr>
            <w:r w:rsidRPr="007C6631">
              <w:rPr>
                <w:sz w:val="22"/>
              </w:rPr>
              <w:t>Develop role model behaviours in teams and as part of staff appraisals.</w:t>
            </w:r>
          </w:p>
          <w:p w:rsidR="00F72CC2" w:rsidRPr="007C6631" w:rsidRDefault="00F72CC2" w:rsidP="004465D9">
            <w:pPr>
              <w:numPr>
                <w:ilvl w:val="0"/>
                <w:numId w:val="2"/>
              </w:numPr>
              <w:jc w:val="both"/>
              <w:rPr>
                <w:sz w:val="22"/>
              </w:rPr>
            </w:pPr>
            <w:r w:rsidRPr="007C6631">
              <w:rPr>
                <w:sz w:val="22"/>
              </w:rPr>
              <w:t>Positively challenge individuals and situations where role model behaviour isn’t being displayed.</w:t>
            </w:r>
          </w:p>
          <w:p w:rsidR="00F72CC2" w:rsidRPr="007C6631" w:rsidRDefault="00F72CC2" w:rsidP="004465D9">
            <w:pPr>
              <w:numPr>
                <w:ilvl w:val="0"/>
                <w:numId w:val="2"/>
              </w:numPr>
              <w:jc w:val="both"/>
              <w:rPr>
                <w:sz w:val="22"/>
              </w:rPr>
            </w:pPr>
            <w:r w:rsidRPr="007C6631">
              <w:rPr>
                <w:sz w:val="22"/>
              </w:rPr>
              <w:t>Invest time in supporting and developing staff.</w:t>
            </w:r>
          </w:p>
          <w:p w:rsidR="00F72CC2" w:rsidRPr="007C6631" w:rsidRDefault="00F72CC2" w:rsidP="004465D9">
            <w:pPr>
              <w:numPr>
                <w:ilvl w:val="0"/>
                <w:numId w:val="2"/>
              </w:numPr>
              <w:jc w:val="both"/>
              <w:rPr>
                <w:sz w:val="22"/>
              </w:rPr>
            </w:pPr>
            <w:r w:rsidRPr="007C6631">
              <w:rPr>
                <w:sz w:val="22"/>
              </w:rPr>
              <w:t>Address poor performance.</w:t>
            </w:r>
          </w:p>
          <w:p w:rsidR="00F72CC2" w:rsidRPr="007C6631" w:rsidRDefault="00F72CC2" w:rsidP="00F72CC2">
            <w:pPr>
              <w:ind w:left="720"/>
              <w:jc w:val="both"/>
              <w:rPr>
                <w:sz w:val="22"/>
              </w:rPr>
            </w:pPr>
          </w:p>
        </w:tc>
        <w:tc>
          <w:tcPr>
            <w:tcW w:w="5103" w:type="dxa"/>
          </w:tcPr>
          <w:p w:rsidR="00F72CC2" w:rsidRPr="007C6631" w:rsidRDefault="00F72CC2" w:rsidP="00F72CC2">
            <w:pPr>
              <w:rPr>
                <w:sz w:val="22"/>
              </w:rPr>
            </w:pPr>
          </w:p>
          <w:p w:rsidR="00C6194F" w:rsidRDefault="00D03332" w:rsidP="00F72CC2">
            <w:pPr>
              <w:rPr>
                <w:sz w:val="22"/>
              </w:rPr>
            </w:pPr>
            <w:r>
              <w:rPr>
                <w:sz w:val="22"/>
              </w:rPr>
              <w:t xml:space="preserve">Over the duration of the marketing plan role model behaviour has been integrated into operational plans. </w:t>
            </w:r>
          </w:p>
          <w:p w:rsidR="00C6194F" w:rsidRDefault="00C6194F" w:rsidP="00F72CC2">
            <w:pPr>
              <w:rPr>
                <w:sz w:val="22"/>
              </w:rPr>
            </w:pPr>
          </w:p>
          <w:p w:rsidR="00C6194F" w:rsidRDefault="00D03332" w:rsidP="00F72CC2">
            <w:pPr>
              <w:rPr>
                <w:sz w:val="22"/>
              </w:rPr>
            </w:pPr>
            <w:r>
              <w:rPr>
                <w:sz w:val="22"/>
              </w:rPr>
              <w:t>W</w:t>
            </w:r>
            <w:r w:rsidR="00302C59" w:rsidRPr="007C6631">
              <w:rPr>
                <w:sz w:val="22"/>
              </w:rPr>
              <w:t xml:space="preserve">here new staff </w:t>
            </w:r>
            <w:r w:rsidR="00702281">
              <w:rPr>
                <w:sz w:val="22"/>
              </w:rPr>
              <w:t xml:space="preserve">have </w:t>
            </w:r>
            <w:r w:rsidR="00302C59" w:rsidRPr="007C6631">
              <w:rPr>
                <w:sz w:val="22"/>
              </w:rPr>
              <w:t>take</w:t>
            </w:r>
            <w:r w:rsidR="00702281">
              <w:rPr>
                <w:sz w:val="22"/>
              </w:rPr>
              <w:t xml:space="preserve">n up or </w:t>
            </w:r>
            <w:r w:rsidR="001F13AA" w:rsidRPr="007C6631">
              <w:rPr>
                <w:sz w:val="22"/>
              </w:rPr>
              <w:t>change</w:t>
            </w:r>
            <w:r w:rsidR="00702281">
              <w:rPr>
                <w:sz w:val="22"/>
              </w:rPr>
              <w:t>d</w:t>
            </w:r>
            <w:r w:rsidR="001F13AA" w:rsidRPr="007C6631">
              <w:rPr>
                <w:sz w:val="22"/>
              </w:rPr>
              <w:t xml:space="preserve"> post wit</w:t>
            </w:r>
            <w:r w:rsidR="00D972B7">
              <w:rPr>
                <w:sz w:val="22"/>
              </w:rPr>
              <w:t xml:space="preserve">h HLH they </w:t>
            </w:r>
            <w:r>
              <w:rPr>
                <w:sz w:val="22"/>
              </w:rPr>
              <w:t>have been</w:t>
            </w:r>
            <w:r w:rsidR="00D972B7">
              <w:rPr>
                <w:sz w:val="22"/>
              </w:rPr>
              <w:t xml:space="preserve"> reminded of the c</w:t>
            </w:r>
            <w:r w:rsidR="001F13AA" w:rsidRPr="007C6631">
              <w:rPr>
                <w:sz w:val="22"/>
              </w:rPr>
              <w:t>orporate branding guidelines as part of their induction</w:t>
            </w:r>
            <w:r>
              <w:rPr>
                <w:sz w:val="22"/>
              </w:rPr>
              <w:t xml:space="preserve"> to their role</w:t>
            </w:r>
            <w:r w:rsidR="001F13AA" w:rsidRPr="007C6631">
              <w:rPr>
                <w:sz w:val="22"/>
              </w:rPr>
              <w:t>.</w:t>
            </w:r>
            <w:r>
              <w:rPr>
                <w:sz w:val="22"/>
              </w:rPr>
              <w:t xml:space="preserve"> </w:t>
            </w:r>
          </w:p>
          <w:p w:rsidR="00C6194F" w:rsidRDefault="00C6194F" w:rsidP="00F72CC2">
            <w:pPr>
              <w:rPr>
                <w:sz w:val="22"/>
              </w:rPr>
            </w:pPr>
          </w:p>
          <w:p w:rsidR="0014254F" w:rsidRPr="007C6631" w:rsidRDefault="00A143D8" w:rsidP="00F72CC2">
            <w:pPr>
              <w:rPr>
                <w:sz w:val="22"/>
              </w:rPr>
            </w:pPr>
            <w:r>
              <w:rPr>
                <w:sz w:val="22"/>
              </w:rPr>
              <w:t>Where new facilities/services have been added to</w:t>
            </w:r>
            <w:r w:rsidR="00D03332">
              <w:rPr>
                <w:sz w:val="22"/>
              </w:rPr>
              <w:t xml:space="preserve"> HL</w:t>
            </w:r>
            <w:r>
              <w:rPr>
                <w:sz w:val="22"/>
              </w:rPr>
              <w:t>H</w:t>
            </w:r>
            <w:r w:rsidR="00D03332">
              <w:rPr>
                <w:sz w:val="22"/>
              </w:rPr>
              <w:t xml:space="preserve"> e.g. Strathpeffer Pavilion</w:t>
            </w:r>
            <w:r w:rsidR="00866065">
              <w:rPr>
                <w:sz w:val="22"/>
              </w:rPr>
              <w:t>/M</w:t>
            </w:r>
            <w:r>
              <w:rPr>
                <w:sz w:val="22"/>
              </w:rPr>
              <w:t xml:space="preserve">usic </w:t>
            </w:r>
            <w:r w:rsidR="00866065">
              <w:rPr>
                <w:sz w:val="22"/>
              </w:rPr>
              <w:t>T</w:t>
            </w:r>
            <w:r>
              <w:rPr>
                <w:sz w:val="22"/>
              </w:rPr>
              <w:t>uition</w:t>
            </w:r>
            <w:r w:rsidR="000E7961">
              <w:rPr>
                <w:sz w:val="22"/>
              </w:rPr>
              <w:t xml:space="preserve"> the MPRC team</w:t>
            </w:r>
            <w:r>
              <w:rPr>
                <w:sz w:val="22"/>
              </w:rPr>
              <w:t xml:space="preserve"> has met </w:t>
            </w:r>
            <w:r w:rsidR="000E7961">
              <w:rPr>
                <w:sz w:val="22"/>
              </w:rPr>
              <w:t>and briefed</w:t>
            </w:r>
            <w:r w:rsidR="00D03332">
              <w:rPr>
                <w:sz w:val="22"/>
              </w:rPr>
              <w:t xml:space="preserve"> staff as part the induction</w:t>
            </w:r>
            <w:r>
              <w:rPr>
                <w:sz w:val="22"/>
              </w:rPr>
              <w:t>/transition</w:t>
            </w:r>
            <w:r w:rsidR="00D03332">
              <w:rPr>
                <w:sz w:val="22"/>
              </w:rPr>
              <w:t xml:space="preserve"> process. </w:t>
            </w:r>
          </w:p>
          <w:p w:rsidR="004E7681" w:rsidRPr="007C6631" w:rsidRDefault="004E7681" w:rsidP="00D972B7">
            <w:pPr>
              <w:rPr>
                <w:sz w:val="22"/>
              </w:rPr>
            </w:pPr>
          </w:p>
        </w:tc>
      </w:tr>
      <w:tr w:rsidR="00F72CC2" w:rsidRPr="007C6631" w:rsidTr="002610BF">
        <w:tc>
          <w:tcPr>
            <w:tcW w:w="2660" w:type="dxa"/>
            <w:vMerge/>
          </w:tcPr>
          <w:p w:rsidR="00F72CC2" w:rsidRPr="007C6631" w:rsidRDefault="00F72CC2" w:rsidP="00F72CC2">
            <w:pPr>
              <w:rPr>
                <w:sz w:val="22"/>
              </w:rPr>
            </w:pPr>
          </w:p>
        </w:tc>
        <w:tc>
          <w:tcPr>
            <w:tcW w:w="6946" w:type="dxa"/>
          </w:tcPr>
          <w:p w:rsidR="00F72CC2" w:rsidRPr="007C6631" w:rsidRDefault="00F72CC2" w:rsidP="00F72CC2">
            <w:pPr>
              <w:rPr>
                <w:sz w:val="22"/>
              </w:rPr>
            </w:pPr>
            <w:r w:rsidRPr="007C6631">
              <w:rPr>
                <w:sz w:val="22"/>
              </w:rPr>
              <w:t>Site branding</w:t>
            </w:r>
          </w:p>
          <w:p w:rsidR="00F72CC2" w:rsidRPr="007C6631" w:rsidRDefault="00F72CC2" w:rsidP="004465D9">
            <w:pPr>
              <w:numPr>
                <w:ilvl w:val="0"/>
                <w:numId w:val="3"/>
              </w:numPr>
              <w:contextualSpacing/>
              <w:rPr>
                <w:sz w:val="22"/>
              </w:rPr>
            </w:pPr>
            <w:r w:rsidRPr="007C6631">
              <w:rPr>
                <w:sz w:val="22"/>
              </w:rPr>
              <w:t>Identify opportunities to roll out the use of c</w:t>
            </w:r>
            <w:r w:rsidR="00866065">
              <w:rPr>
                <w:sz w:val="22"/>
              </w:rPr>
              <w:t>harity</w:t>
            </w:r>
            <w:r w:rsidRPr="007C6631">
              <w:rPr>
                <w:sz w:val="22"/>
              </w:rPr>
              <w:t xml:space="preserve"> branded signage across all HLH facilities.</w:t>
            </w:r>
          </w:p>
          <w:p w:rsidR="00F72CC2" w:rsidRPr="007C6631" w:rsidRDefault="00F72CC2" w:rsidP="00866065">
            <w:pPr>
              <w:numPr>
                <w:ilvl w:val="0"/>
                <w:numId w:val="3"/>
              </w:numPr>
              <w:contextualSpacing/>
              <w:rPr>
                <w:sz w:val="22"/>
              </w:rPr>
            </w:pPr>
            <w:r w:rsidRPr="007C6631">
              <w:rPr>
                <w:sz w:val="22"/>
              </w:rPr>
              <w:t xml:space="preserve">Work with the </w:t>
            </w:r>
            <w:r w:rsidR="00866065">
              <w:rPr>
                <w:sz w:val="22"/>
              </w:rPr>
              <w:t xml:space="preserve">Principal Estates Manager to apply </w:t>
            </w:r>
            <w:proofErr w:type="gramStart"/>
            <w:r w:rsidR="00866065">
              <w:rPr>
                <w:sz w:val="22"/>
              </w:rPr>
              <w:t xml:space="preserve">charity </w:t>
            </w:r>
            <w:r w:rsidRPr="007C6631">
              <w:rPr>
                <w:sz w:val="22"/>
              </w:rPr>
              <w:t xml:space="preserve"> branding</w:t>
            </w:r>
            <w:proofErr w:type="gramEnd"/>
            <w:r w:rsidRPr="007C6631">
              <w:rPr>
                <w:sz w:val="22"/>
              </w:rPr>
              <w:t xml:space="preserve"> to sites receiving capital investment. </w:t>
            </w:r>
          </w:p>
        </w:tc>
        <w:tc>
          <w:tcPr>
            <w:tcW w:w="5103" w:type="dxa"/>
          </w:tcPr>
          <w:p w:rsidR="00DA6D4E" w:rsidRPr="007C6631" w:rsidRDefault="00DA6D4E" w:rsidP="00F72CC2">
            <w:pPr>
              <w:rPr>
                <w:sz w:val="22"/>
              </w:rPr>
            </w:pPr>
          </w:p>
          <w:p w:rsidR="00A143D8" w:rsidRDefault="004C3E78" w:rsidP="00F72CC2">
            <w:pPr>
              <w:rPr>
                <w:sz w:val="22"/>
              </w:rPr>
            </w:pPr>
            <w:r w:rsidRPr="007C6631">
              <w:rPr>
                <w:sz w:val="22"/>
              </w:rPr>
              <w:t xml:space="preserve">Site branding </w:t>
            </w:r>
            <w:r w:rsidR="002C5124">
              <w:rPr>
                <w:sz w:val="22"/>
              </w:rPr>
              <w:t xml:space="preserve">has been updated </w:t>
            </w:r>
            <w:r w:rsidR="00A143D8">
              <w:rPr>
                <w:sz w:val="22"/>
              </w:rPr>
              <w:t xml:space="preserve">in a number of locations across the charity throughout the </w:t>
            </w:r>
            <w:r w:rsidR="002C5124">
              <w:rPr>
                <w:sz w:val="22"/>
              </w:rPr>
              <w:t>period of the plan</w:t>
            </w:r>
            <w:r w:rsidRPr="007C6631">
              <w:rPr>
                <w:sz w:val="22"/>
              </w:rPr>
              <w:t xml:space="preserve">. </w:t>
            </w:r>
          </w:p>
          <w:p w:rsidR="00A143D8" w:rsidRDefault="00A143D8" w:rsidP="00F72CC2">
            <w:pPr>
              <w:rPr>
                <w:sz w:val="22"/>
              </w:rPr>
            </w:pPr>
          </w:p>
          <w:p w:rsidR="004C3E78" w:rsidRPr="007C6631" w:rsidRDefault="00A143D8" w:rsidP="00F72CC2">
            <w:pPr>
              <w:rPr>
                <w:sz w:val="22"/>
              </w:rPr>
            </w:pPr>
            <w:r>
              <w:rPr>
                <w:sz w:val="22"/>
              </w:rPr>
              <w:t>Since the last Board update</w:t>
            </w:r>
            <w:r w:rsidR="004C3E78" w:rsidRPr="007C6631">
              <w:rPr>
                <w:sz w:val="22"/>
              </w:rPr>
              <w:t xml:space="preserve">, corporate branding has been introduced </w:t>
            </w:r>
            <w:r w:rsidR="0031163A">
              <w:rPr>
                <w:sz w:val="22"/>
              </w:rPr>
              <w:t>at</w:t>
            </w:r>
            <w:r w:rsidR="004C3E78" w:rsidRPr="007C6631">
              <w:rPr>
                <w:sz w:val="22"/>
              </w:rPr>
              <w:t xml:space="preserve"> the following key sites:</w:t>
            </w:r>
          </w:p>
          <w:p w:rsidR="004C3E78" w:rsidRPr="007C6631" w:rsidRDefault="004C3E78" w:rsidP="00F72CC2">
            <w:pPr>
              <w:rPr>
                <w:sz w:val="22"/>
              </w:rPr>
            </w:pPr>
          </w:p>
          <w:p w:rsidR="00CD21AE" w:rsidRDefault="00CD21AE" w:rsidP="004465D9">
            <w:pPr>
              <w:pStyle w:val="ListParagraph"/>
              <w:numPr>
                <w:ilvl w:val="0"/>
                <w:numId w:val="24"/>
              </w:numPr>
              <w:rPr>
                <w:rFonts w:ascii="Arial" w:hAnsi="Arial"/>
              </w:rPr>
            </w:pPr>
            <w:r>
              <w:rPr>
                <w:rFonts w:ascii="Arial" w:hAnsi="Arial"/>
              </w:rPr>
              <w:t xml:space="preserve">Inverness </w:t>
            </w:r>
            <w:r w:rsidRPr="007C6631">
              <w:rPr>
                <w:rFonts w:ascii="Arial" w:hAnsi="Arial"/>
              </w:rPr>
              <w:t xml:space="preserve">Botanic </w:t>
            </w:r>
            <w:r>
              <w:rPr>
                <w:rFonts w:ascii="Arial" w:hAnsi="Arial"/>
              </w:rPr>
              <w:t xml:space="preserve">Gardens and Nursery </w:t>
            </w:r>
            <w:r w:rsidR="0069574C">
              <w:rPr>
                <w:rFonts w:ascii="Arial" w:hAnsi="Arial"/>
              </w:rPr>
              <w:t xml:space="preserve">donations </w:t>
            </w:r>
            <w:r w:rsidRPr="007C6631">
              <w:rPr>
                <w:rFonts w:ascii="Arial" w:hAnsi="Arial"/>
              </w:rPr>
              <w:t>signage</w:t>
            </w:r>
          </w:p>
          <w:p w:rsidR="004F7ADA" w:rsidRDefault="0069574C" w:rsidP="004465D9">
            <w:pPr>
              <w:pStyle w:val="ListParagraph"/>
              <w:numPr>
                <w:ilvl w:val="0"/>
                <w:numId w:val="24"/>
              </w:numPr>
              <w:rPr>
                <w:rFonts w:ascii="Arial" w:hAnsi="Arial"/>
              </w:rPr>
            </w:pPr>
            <w:r>
              <w:rPr>
                <w:rFonts w:ascii="Arial" w:hAnsi="Arial"/>
              </w:rPr>
              <w:t>Fort William Library signage updated</w:t>
            </w:r>
            <w:r w:rsidR="004F7ADA">
              <w:rPr>
                <w:rFonts w:ascii="Arial" w:hAnsi="Arial"/>
              </w:rPr>
              <w:t xml:space="preserve"> </w:t>
            </w:r>
          </w:p>
          <w:p w:rsidR="004F7ADA" w:rsidRDefault="004F7ADA" w:rsidP="004465D9">
            <w:pPr>
              <w:pStyle w:val="ListParagraph"/>
              <w:numPr>
                <w:ilvl w:val="0"/>
                <w:numId w:val="24"/>
              </w:numPr>
              <w:rPr>
                <w:rFonts w:ascii="Arial" w:hAnsi="Arial"/>
              </w:rPr>
            </w:pPr>
            <w:r>
              <w:rPr>
                <w:rFonts w:ascii="Arial" w:hAnsi="Arial"/>
              </w:rPr>
              <w:t>Torrin Bunkhouse external signage HLH branding</w:t>
            </w:r>
          </w:p>
          <w:p w:rsidR="004F7ADA" w:rsidRDefault="004F7ADA" w:rsidP="004465D9">
            <w:pPr>
              <w:pStyle w:val="ListParagraph"/>
              <w:numPr>
                <w:ilvl w:val="0"/>
                <w:numId w:val="24"/>
              </w:numPr>
              <w:rPr>
                <w:rFonts w:ascii="Arial" w:hAnsi="Arial"/>
              </w:rPr>
            </w:pPr>
            <w:r>
              <w:rPr>
                <w:rFonts w:ascii="Arial" w:hAnsi="Arial"/>
              </w:rPr>
              <w:t>Leven Centre HLH branding external signage and internal glass</w:t>
            </w:r>
          </w:p>
          <w:p w:rsidR="004F7ADA" w:rsidRDefault="004F7ADA" w:rsidP="004465D9">
            <w:pPr>
              <w:pStyle w:val="ListParagraph"/>
              <w:numPr>
                <w:ilvl w:val="0"/>
                <w:numId w:val="24"/>
              </w:numPr>
              <w:rPr>
                <w:rFonts w:ascii="Arial" w:hAnsi="Arial"/>
              </w:rPr>
            </w:pPr>
            <w:r>
              <w:rPr>
                <w:rFonts w:ascii="Arial" w:hAnsi="Arial"/>
              </w:rPr>
              <w:t>Poolewe Swimming pool external and internal HLH branding</w:t>
            </w:r>
          </w:p>
          <w:p w:rsidR="004F7ADA" w:rsidRDefault="004F7ADA" w:rsidP="004465D9">
            <w:pPr>
              <w:pStyle w:val="ListParagraph"/>
              <w:numPr>
                <w:ilvl w:val="0"/>
                <w:numId w:val="24"/>
              </w:numPr>
              <w:rPr>
                <w:rFonts w:ascii="Arial" w:hAnsi="Arial"/>
              </w:rPr>
            </w:pPr>
            <w:r>
              <w:rPr>
                <w:rFonts w:ascii="Arial" w:hAnsi="Arial"/>
              </w:rPr>
              <w:t>Highland Archive and Re</w:t>
            </w:r>
            <w:r w:rsidR="0024024C">
              <w:rPr>
                <w:rFonts w:ascii="Arial" w:hAnsi="Arial"/>
              </w:rPr>
              <w:t>gistration</w:t>
            </w:r>
            <w:r>
              <w:rPr>
                <w:rFonts w:ascii="Arial" w:hAnsi="Arial"/>
              </w:rPr>
              <w:t xml:space="preserve"> Centre external branding and signage</w:t>
            </w:r>
          </w:p>
          <w:p w:rsidR="00D72F95" w:rsidRDefault="00CD21AE" w:rsidP="004465D9">
            <w:pPr>
              <w:pStyle w:val="ListParagraph"/>
              <w:numPr>
                <w:ilvl w:val="0"/>
                <w:numId w:val="24"/>
              </w:numPr>
              <w:rPr>
                <w:rFonts w:ascii="Arial" w:hAnsi="Arial"/>
              </w:rPr>
            </w:pPr>
            <w:r w:rsidRPr="007C6631">
              <w:rPr>
                <w:rFonts w:ascii="Arial" w:hAnsi="Arial"/>
              </w:rPr>
              <w:t>Inverness Leisure – continued pha</w:t>
            </w:r>
            <w:r>
              <w:rPr>
                <w:rFonts w:ascii="Arial" w:hAnsi="Arial"/>
              </w:rPr>
              <w:t>sed replacement to HLH branding</w:t>
            </w:r>
          </w:p>
          <w:p w:rsidR="00D72F95" w:rsidRDefault="00D72F95" w:rsidP="004465D9">
            <w:pPr>
              <w:pStyle w:val="ListParagraph"/>
              <w:numPr>
                <w:ilvl w:val="0"/>
                <w:numId w:val="24"/>
              </w:numPr>
              <w:rPr>
                <w:rFonts w:ascii="Arial" w:hAnsi="Arial"/>
              </w:rPr>
            </w:pPr>
            <w:r w:rsidRPr="007C6631">
              <w:rPr>
                <w:rFonts w:ascii="Arial" w:hAnsi="Arial"/>
              </w:rPr>
              <w:t>East Caithness Community Facility – HLH branding on</w:t>
            </w:r>
            <w:r>
              <w:rPr>
                <w:rFonts w:ascii="Arial" w:hAnsi="Arial"/>
              </w:rPr>
              <w:t xml:space="preserve"> entrance doors</w:t>
            </w:r>
          </w:p>
          <w:p w:rsidR="00D72F95" w:rsidRDefault="00D72F95" w:rsidP="004465D9">
            <w:pPr>
              <w:pStyle w:val="ListParagraph"/>
              <w:numPr>
                <w:ilvl w:val="0"/>
                <w:numId w:val="24"/>
              </w:numPr>
              <w:rPr>
                <w:rFonts w:ascii="Arial" w:hAnsi="Arial"/>
              </w:rPr>
            </w:pPr>
            <w:r>
              <w:rPr>
                <w:rFonts w:ascii="Arial" w:hAnsi="Arial"/>
              </w:rPr>
              <w:t>North Coast Leisure Centre HLH branding external and internal</w:t>
            </w:r>
          </w:p>
          <w:p w:rsidR="009453FC" w:rsidRPr="00A143D8" w:rsidRDefault="00EC4C14" w:rsidP="00A143D8">
            <w:pPr>
              <w:pStyle w:val="ListParagraph"/>
              <w:numPr>
                <w:ilvl w:val="0"/>
                <w:numId w:val="24"/>
              </w:numPr>
              <w:rPr>
                <w:rFonts w:ascii="Arial" w:hAnsi="Arial"/>
              </w:rPr>
            </w:pPr>
            <w:r>
              <w:rPr>
                <w:rFonts w:ascii="Arial" w:hAnsi="Arial"/>
              </w:rPr>
              <w:t>Dingwall Office signage</w:t>
            </w:r>
          </w:p>
        </w:tc>
      </w:tr>
      <w:tr w:rsidR="00F72CC2" w:rsidRPr="007C6631" w:rsidTr="002610BF">
        <w:tc>
          <w:tcPr>
            <w:tcW w:w="2660" w:type="dxa"/>
            <w:vMerge/>
          </w:tcPr>
          <w:p w:rsidR="00F72CC2" w:rsidRPr="007C6631" w:rsidRDefault="00F72CC2" w:rsidP="00F72CC2">
            <w:pPr>
              <w:rPr>
                <w:sz w:val="22"/>
              </w:rPr>
            </w:pPr>
          </w:p>
        </w:tc>
        <w:tc>
          <w:tcPr>
            <w:tcW w:w="6946" w:type="dxa"/>
          </w:tcPr>
          <w:p w:rsidR="00F72CC2" w:rsidRPr="007C6631" w:rsidRDefault="00F72CC2" w:rsidP="00F72CC2">
            <w:pPr>
              <w:rPr>
                <w:sz w:val="22"/>
              </w:rPr>
            </w:pPr>
            <w:r w:rsidRPr="007C6631">
              <w:rPr>
                <w:sz w:val="22"/>
              </w:rPr>
              <w:t>Marketing toolkit</w:t>
            </w:r>
          </w:p>
          <w:p w:rsidR="00F72CC2" w:rsidRPr="007C6631" w:rsidRDefault="00F72CC2" w:rsidP="004465D9">
            <w:pPr>
              <w:numPr>
                <w:ilvl w:val="0"/>
                <w:numId w:val="4"/>
              </w:numPr>
              <w:contextualSpacing/>
              <w:rPr>
                <w:sz w:val="22"/>
              </w:rPr>
            </w:pPr>
            <w:r w:rsidRPr="007C6631">
              <w:rPr>
                <w:sz w:val="22"/>
              </w:rPr>
              <w:t>Ensure consistent and appropriate use of the marketing toolkit.</w:t>
            </w:r>
          </w:p>
          <w:p w:rsidR="00F72CC2" w:rsidRPr="007C6631" w:rsidRDefault="00F72CC2" w:rsidP="004465D9">
            <w:pPr>
              <w:numPr>
                <w:ilvl w:val="0"/>
                <w:numId w:val="4"/>
              </w:numPr>
              <w:contextualSpacing/>
              <w:rPr>
                <w:sz w:val="22"/>
              </w:rPr>
            </w:pPr>
            <w:r w:rsidRPr="007C6631">
              <w:rPr>
                <w:sz w:val="22"/>
              </w:rPr>
              <w:t>Identify new templates required and apply the brand appropriately.</w:t>
            </w:r>
          </w:p>
          <w:p w:rsidR="00F72CC2" w:rsidRPr="007C6631" w:rsidRDefault="00F72CC2" w:rsidP="00F72CC2">
            <w:pPr>
              <w:ind w:left="720"/>
              <w:contextualSpacing/>
              <w:rPr>
                <w:sz w:val="22"/>
              </w:rPr>
            </w:pPr>
          </w:p>
        </w:tc>
        <w:tc>
          <w:tcPr>
            <w:tcW w:w="5103" w:type="dxa"/>
          </w:tcPr>
          <w:p w:rsidR="00A143D8" w:rsidRDefault="00A143D8" w:rsidP="00F72CC2">
            <w:pPr>
              <w:rPr>
                <w:sz w:val="22"/>
              </w:rPr>
            </w:pPr>
            <w:r>
              <w:rPr>
                <w:sz w:val="22"/>
              </w:rPr>
              <w:t>During the period of the plan, the MPRC Team has ensured c</w:t>
            </w:r>
            <w:r w:rsidR="0031163A">
              <w:rPr>
                <w:sz w:val="22"/>
              </w:rPr>
              <w:t>onsistent and appropriate use of t</w:t>
            </w:r>
            <w:r w:rsidR="004C3E78" w:rsidRPr="007C6631">
              <w:rPr>
                <w:sz w:val="22"/>
              </w:rPr>
              <w:t>he marketing toolkit across the organis</w:t>
            </w:r>
            <w:r>
              <w:rPr>
                <w:sz w:val="22"/>
              </w:rPr>
              <w:t>ation.</w:t>
            </w:r>
          </w:p>
          <w:p w:rsidR="00A143D8" w:rsidRDefault="00A143D8" w:rsidP="00F72CC2">
            <w:pPr>
              <w:rPr>
                <w:sz w:val="22"/>
              </w:rPr>
            </w:pPr>
          </w:p>
          <w:p w:rsidR="00F72CC2" w:rsidRPr="007C6631" w:rsidRDefault="00A143D8" w:rsidP="00F72CC2">
            <w:pPr>
              <w:rPr>
                <w:sz w:val="22"/>
              </w:rPr>
            </w:pPr>
            <w:r>
              <w:rPr>
                <w:sz w:val="22"/>
              </w:rPr>
              <w:t>T</w:t>
            </w:r>
            <w:r w:rsidR="00FC54D7">
              <w:rPr>
                <w:sz w:val="22"/>
              </w:rPr>
              <w:t xml:space="preserve">he plan has ensured </w:t>
            </w:r>
            <w:r w:rsidR="00702281">
              <w:rPr>
                <w:sz w:val="22"/>
              </w:rPr>
              <w:t xml:space="preserve">any new templates were </w:t>
            </w:r>
            <w:r w:rsidR="00FC54D7">
              <w:rPr>
                <w:sz w:val="22"/>
              </w:rPr>
              <w:t xml:space="preserve">consistent </w:t>
            </w:r>
            <w:r w:rsidR="00702281">
              <w:rPr>
                <w:sz w:val="22"/>
              </w:rPr>
              <w:t>in the</w:t>
            </w:r>
            <w:r w:rsidR="0031163A">
              <w:rPr>
                <w:sz w:val="22"/>
              </w:rPr>
              <w:t>ir</w:t>
            </w:r>
            <w:r w:rsidR="00702281">
              <w:rPr>
                <w:sz w:val="22"/>
              </w:rPr>
              <w:t xml:space="preserve"> </w:t>
            </w:r>
            <w:r w:rsidR="00FC54D7">
              <w:rPr>
                <w:sz w:val="22"/>
              </w:rPr>
              <w:t>application and HLH brand</w:t>
            </w:r>
            <w:r w:rsidR="0031163A">
              <w:rPr>
                <w:sz w:val="22"/>
              </w:rPr>
              <w:t>ing was applied appropriately</w:t>
            </w:r>
            <w:r w:rsidR="00FC54D7">
              <w:rPr>
                <w:sz w:val="22"/>
              </w:rPr>
              <w:t>.</w:t>
            </w:r>
          </w:p>
          <w:p w:rsidR="007F3411" w:rsidRPr="007C6631" w:rsidRDefault="007F3411" w:rsidP="002C5124">
            <w:pPr>
              <w:rPr>
                <w:sz w:val="22"/>
              </w:rPr>
            </w:pPr>
          </w:p>
        </w:tc>
      </w:tr>
      <w:tr w:rsidR="004C3E78" w:rsidRPr="007C6631" w:rsidTr="004D0AFF">
        <w:trPr>
          <w:trHeight w:val="536"/>
        </w:trPr>
        <w:tc>
          <w:tcPr>
            <w:tcW w:w="2660" w:type="dxa"/>
            <w:vMerge w:val="restart"/>
          </w:tcPr>
          <w:p w:rsidR="004C3E78" w:rsidRPr="007C6631" w:rsidRDefault="004C3E78" w:rsidP="00F72CC2">
            <w:pPr>
              <w:rPr>
                <w:sz w:val="22"/>
              </w:rPr>
            </w:pPr>
            <w:r w:rsidRPr="007C6631">
              <w:rPr>
                <w:sz w:val="22"/>
              </w:rPr>
              <w:t>Digital Communications</w:t>
            </w:r>
          </w:p>
          <w:p w:rsidR="004C3E78" w:rsidRPr="007C6631" w:rsidRDefault="004C3E78" w:rsidP="00F72CC2">
            <w:pPr>
              <w:rPr>
                <w:sz w:val="22"/>
              </w:rPr>
            </w:pPr>
          </w:p>
        </w:tc>
        <w:tc>
          <w:tcPr>
            <w:tcW w:w="6946" w:type="dxa"/>
          </w:tcPr>
          <w:p w:rsidR="004C3E78" w:rsidRPr="007C6631" w:rsidRDefault="004C3E78" w:rsidP="00F72CC2">
            <w:pPr>
              <w:rPr>
                <w:sz w:val="22"/>
              </w:rPr>
            </w:pPr>
            <w:r w:rsidRPr="007C6631">
              <w:rPr>
                <w:sz w:val="22"/>
              </w:rPr>
              <w:t>Website</w:t>
            </w:r>
          </w:p>
          <w:p w:rsidR="004C3E78" w:rsidRPr="007C6631" w:rsidRDefault="004C3E78" w:rsidP="004465D9">
            <w:pPr>
              <w:numPr>
                <w:ilvl w:val="0"/>
                <w:numId w:val="5"/>
              </w:numPr>
              <w:contextualSpacing/>
              <w:rPr>
                <w:sz w:val="22"/>
              </w:rPr>
            </w:pPr>
            <w:r w:rsidRPr="007C6631">
              <w:rPr>
                <w:sz w:val="22"/>
              </w:rPr>
              <w:t>Liaise with the ICT team to co-ordinate t</w:t>
            </w:r>
            <w:r w:rsidR="00866065">
              <w:rPr>
                <w:sz w:val="22"/>
              </w:rPr>
              <w:t>he development of the new charity</w:t>
            </w:r>
            <w:r w:rsidRPr="007C6631">
              <w:rPr>
                <w:sz w:val="22"/>
              </w:rPr>
              <w:t xml:space="preserve"> website.</w:t>
            </w:r>
          </w:p>
          <w:p w:rsidR="004C3E78" w:rsidRPr="007C6631" w:rsidRDefault="004C3E78" w:rsidP="004465D9">
            <w:pPr>
              <w:numPr>
                <w:ilvl w:val="0"/>
                <w:numId w:val="5"/>
              </w:numPr>
              <w:contextualSpacing/>
              <w:rPr>
                <w:sz w:val="22"/>
              </w:rPr>
            </w:pPr>
            <w:r w:rsidRPr="007C6631">
              <w:rPr>
                <w:sz w:val="22"/>
              </w:rPr>
              <w:t>Liaise with all HLH services to agree the functionality and content required for each service.</w:t>
            </w:r>
          </w:p>
          <w:p w:rsidR="004C3E78" w:rsidRPr="007C6631" w:rsidRDefault="004C3E78" w:rsidP="004465D9">
            <w:pPr>
              <w:numPr>
                <w:ilvl w:val="0"/>
                <w:numId w:val="5"/>
              </w:numPr>
              <w:contextualSpacing/>
              <w:rPr>
                <w:sz w:val="22"/>
              </w:rPr>
            </w:pPr>
            <w:r w:rsidRPr="007C6631">
              <w:rPr>
                <w:sz w:val="22"/>
              </w:rPr>
              <w:t>Manage the contract with the supplier to ensure that the website is developed on time, within budget and to the specification required.</w:t>
            </w:r>
          </w:p>
          <w:p w:rsidR="004C3E78" w:rsidRPr="007C6631" w:rsidRDefault="004C3E78" w:rsidP="004465D9">
            <w:pPr>
              <w:numPr>
                <w:ilvl w:val="0"/>
                <w:numId w:val="5"/>
              </w:numPr>
              <w:contextualSpacing/>
              <w:rPr>
                <w:sz w:val="22"/>
              </w:rPr>
            </w:pPr>
            <w:r w:rsidRPr="007C6631">
              <w:rPr>
                <w:sz w:val="22"/>
              </w:rPr>
              <w:lastRenderedPageBreak/>
              <w:t>Monitor the implementation of the website to ensure that it meets customer needs and arrange for any updates or changes as required.</w:t>
            </w:r>
          </w:p>
          <w:p w:rsidR="004C3E78" w:rsidRPr="007C6631" w:rsidRDefault="004C3E78" w:rsidP="004465D9">
            <w:pPr>
              <w:numPr>
                <w:ilvl w:val="0"/>
                <w:numId w:val="5"/>
              </w:numPr>
              <w:contextualSpacing/>
              <w:rPr>
                <w:sz w:val="22"/>
              </w:rPr>
            </w:pPr>
            <w:r w:rsidRPr="007C6631">
              <w:rPr>
                <w:sz w:val="22"/>
              </w:rPr>
              <w:t>Monitor the content management of the website by each service.</w:t>
            </w:r>
          </w:p>
          <w:p w:rsidR="004C3E78" w:rsidRPr="007C6631" w:rsidRDefault="004C3E78" w:rsidP="00F72CC2">
            <w:pPr>
              <w:ind w:left="720"/>
              <w:contextualSpacing/>
              <w:rPr>
                <w:sz w:val="22"/>
              </w:rPr>
            </w:pPr>
          </w:p>
        </w:tc>
        <w:tc>
          <w:tcPr>
            <w:tcW w:w="5103" w:type="dxa"/>
          </w:tcPr>
          <w:p w:rsidR="00CC4984" w:rsidRDefault="00866065" w:rsidP="00F72CC2">
            <w:pPr>
              <w:rPr>
                <w:sz w:val="22"/>
              </w:rPr>
            </w:pPr>
            <w:r>
              <w:rPr>
                <w:sz w:val="22"/>
              </w:rPr>
              <w:lastRenderedPageBreak/>
              <w:t>Over t</w:t>
            </w:r>
            <w:r w:rsidR="00CC4984">
              <w:rPr>
                <w:sz w:val="22"/>
              </w:rPr>
              <w:t xml:space="preserve">he </w:t>
            </w:r>
            <w:r w:rsidR="00A143D8">
              <w:rPr>
                <w:sz w:val="22"/>
              </w:rPr>
              <w:t>duration of the 2015</w:t>
            </w:r>
            <w:r w:rsidR="00CC4984">
              <w:rPr>
                <w:sz w:val="22"/>
              </w:rPr>
              <w:t xml:space="preserve">-2019 </w:t>
            </w:r>
            <w:proofErr w:type="gramStart"/>
            <w:r w:rsidR="00CC4984">
              <w:rPr>
                <w:sz w:val="22"/>
              </w:rPr>
              <w:t>plan</w:t>
            </w:r>
            <w:proofErr w:type="gramEnd"/>
            <w:r w:rsidR="00CC4984">
              <w:rPr>
                <w:sz w:val="22"/>
              </w:rPr>
              <w:t xml:space="preserve"> </w:t>
            </w:r>
            <w:r w:rsidR="00A143D8">
              <w:rPr>
                <w:sz w:val="22"/>
              </w:rPr>
              <w:t xml:space="preserve">the charity </w:t>
            </w:r>
            <w:r w:rsidR="00CC4984">
              <w:rPr>
                <w:sz w:val="22"/>
              </w:rPr>
              <w:t xml:space="preserve">has seen significant changes in the look and feel of the </w:t>
            </w:r>
            <w:r>
              <w:rPr>
                <w:sz w:val="22"/>
              </w:rPr>
              <w:t>highlifehighl</w:t>
            </w:r>
            <w:r w:rsidR="00CC4984">
              <w:rPr>
                <w:sz w:val="22"/>
              </w:rPr>
              <w:t>and.</w:t>
            </w:r>
            <w:r w:rsidR="00A143D8">
              <w:rPr>
                <w:sz w:val="22"/>
              </w:rPr>
              <w:t>com suite of websites resulting</w:t>
            </w:r>
            <w:r w:rsidR="00CC4984">
              <w:rPr>
                <w:sz w:val="22"/>
              </w:rPr>
              <w:t xml:space="preserve"> in increased traffic and engagement with the </w:t>
            </w:r>
            <w:r w:rsidR="00923513">
              <w:rPr>
                <w:sz w:val="22"/>
              </w:rPr>
              <w:t>brand.</w:t>
            </w:r>
          </w:p>
          <w:p w:rsidR="00A143D8" w:rsidRDefault="00A143D8" w:rsidP="00F72CC2">
            <w:pPr>
              <w:rPr>
                <w:sz w:val="22"/>
              </w:rPr>
            </w:pPr>
          </w:p>
          <w:p w:rsidR="00923513" w:rsidRDefault="00923513" w:rsidP="00F72CC2">
            <w:pPr>
              <w:rPr>
                <w:sz w:val="22"/>
              </w:rPr>
            </w:pPr>
            <w:r>
              <w:rPr>
                <w:sz w:val="22"/>
              </w:rPr>
              <w:t>During the plan the original provider of website development and support went out of business.</w:t>
            </w:r>
            <w:r w:rsidR="00A143D8">
              <w:rPr>
                <w:sz w:val="22"/>
              </w:rPr>
              <w:t xml:space="preserve"> </w:t>
            </w:r>
            <w:r w:rsidR="00A143D8">
              <w:rPr>
                <w:sz w:val="22"/>
              </w:rPr>
              <w:lastRenderedPageBreak/>
              <w:t xml:space="preserve">This meant alternative arrangements had to be found ‘mid-contract’. </w:t>
            </w:r>
            <w:r>
              <w:rPr>
                <w:sz w:val="22"/>
              </w:rPr>
              <w:t xml:space="preserve"> </w:t>
            </w:r>
            <w:r w:rsidR="0031163A">
              <w:rPr>
                <w:sz w:val="22"/>
              </w:rPr>
              <w:t xml:space="preserve">Working closely with </w:t>
            </w:r>
            <w:r w:rsidR="00A143D8">
              <w:rPr>
                <w:sz w:val="22"/>
              </w:rPr>
              <w:t>HLH’s</w:t>
            </w:r>
            <w:r w:rsidR="0031163A">
              <w:rPr>
                <w:sz w:val="22"/>
              </w:rPr>
              <w:t xml:space="preserve"> ICT team n</w:t>
            </w:r>
            <w:r>
              <w:rPr>
                <w:sz w:val="22"/>
              </w:rPr>
              <w:t>ew supplier</w:t>
            </w:r>
            <w:r w:rsidR="005F11D6">
              <w:rPr>
                <w:sz w:val="22"/>
              </w:rPr>
              <w:t>s were</w:t>
            </w:r>
            <w:r>
              <w:rPr>
                <w:sz w:val="22"/>
              </w:rPr>
              <w:t xml:space="preserve"> sourced </w:t>
            </w:r>
            <w:r w:rsidR="0031163A">
              <w:rPr>
                <w:sz w:val="22"/>
              </w:rPr>
              <w:t>from</w:t>
            </w:r>
            <w:r w:rsidR="005F11D6">
              <w:rPr>
                <w:sz w:val="22"/>
              </w:rPr>
              <w:t xml:space="preserve"> companies with previous knowledge of the</w:t>
            </w:r>
            <w:r>
              <w:rPr>
                <w:sz w:val="22"/>
              </w:rPr>
              <w:t xml:space="preserve"> HLH site </w:t>
            </w:r>
            <w:r w:rsidR="005F11D6">
              <w:rPr>
                <w:sz w:val="22"/>
              </w:rPr>
              <w:t>w</w:t>
            </w:r>
            <w:r>
              <w:rPr>
                <w:sz w:val="22"/>
              </w:rPr>
              <w:t xml:space="preserve">hich </w:t>
            </w:r>
            <w:r w:rsidR="005F11D6">
              <w:rPr>
                <w:sz w:val="22"/>
              </w:rPr>
              <w:t xml:space="preserve">preserved continuity of </w:t>
            </w:r>
            <w:r w:rsidR="00A143D8">
              <w:rPr>
                <w:sz w:val="22"/>
              </w:rPr>
              <w:t>online services to users</w:t>
            </w:r>
            <w:r w:rsidR="005F11D6">
              <w:rPr>
                <w:sz w:val="22"/>
              </w:rPr>
              <w:t>.</w:t>
            </w:r>
          </w:p>
          <w:p w:rsidR="00A143D8" w:rsidRDefault="00A143D8" w:rsidP="00F72CC2">
            <w:pPr>
              <w:rPr>
                <w:sz w:val="22"/>
              </w:rPr>
            </w:pPr>
          </w:p>
          <w:p w:rsidR="004E51B4" w:rsidRDefault="00A143D8" w:rsidP="00F72CC2">
            <w:pPr>
              <w:rPr>
                <w:sz w:val="22"/>
              </w:rPr>
            </w:pPr>
            <w:r>
              <w:rPr>
                <w:sz w:val="22"/>
              </w:rPr>
              <w:t>In addition, ne</w:t>
            </w:r>
            <w:r w:rsidR="004E51B4" w:rsidRPr="007C6631">
              <w:rPr>
                <w:sz w:val="22"/>
              </w:rPr>
              <w:t xml:space="preserve">w online corporate themes for the charity’s website highlifehighland.com </w:t>
            </w:r>
            <w:r w:rsidR="00923513">
              <w:rPr>
                <w:sz w:val="22"/>
              </w:rPr>
              <w:t>have been</w:t>
            </w:r>
            <w:r w:rsidR="004E51B4" w:rsidRPr="007C6631">
              <w:rPr>
                <w:sz w:val="22"/>
              </w:rPr>
              <w:t xml:space="preserve"> developed</w:t>
            </w:r>
            <w:r>
              <w:rPr>
                <w:sz w:val="22"/>
              </w:rPr>
              <w:t xml:space="preserve"> internally</w:t>
            </w:r>
            <w:r w:rsidR="004E51B4" w:rsidRPr="007C6631">
              <w:rPr>
                <w:sz w:val="22"/>
              </w:rPr>
              <w:t xml:space="preserve"> to give a cleaner and fr</w:t>
            </w:r>
            <w:r>
              <w:rPr>
                <w:sz w:val="22"/>
              </w:rPr>
              <w:t>esher look and feel to the site as well as keeping the site fresh, updated and vibrant.</w:t>
            </w:r>
          </w:p>
          <w:p w:rsidR="00A143D8" w:rsidRPr="007C6631" w:rsidRDefault="00A143D8" w:rsidP="00F72CC2">
            <w:pPr>
              <w:rPr>
                <w:sz w:val="22"/>
              </w:rPr>
            </w:pPr>
          </w:p>
          <w:p w:rsidR="004E51B4" w:rsidRPr="007C6631" w:rsidRDefault="00EC4C14" w:rsidP="004E51B4">
            <w:pPr>
              <w:rPr>
                <w:sz w:val="22"/>
              </w:rPr>
            </w:pPr>
            <w:r>
              <w:rPr>
                <w:sz w:val="22"/>
              </w:rPr>
              <w:t xml:space="preserve">New themes developed since the last update </w:t>
            </w:r>
            <w:r w:rsidR="00CC4984">
              <w:rPr>
                <w:sz w:val="22"/>
              </w:rPr>
              <w:t xml:space="preserve">were </w:t>
            </w:r>
            <w:r>
              <w:rPr>
                <w:sz w:val="22"/>
              </w:rPr>
              <w:t xml:space="preserve">for </w:t>
            </w:r>
            <w:r w:rsidR="004E51B4" w:rsidRPr="007C6631">
              <w:rPr>
                <w:sz w:val="22"/>
              </w:rPr>
              <w:t>:</w:t>
            </w:r>
          </w:p>
          <w:p w:rsidR="004E51B4" w:rsidRPr="007C6631" w:rsidRDefault="004E51B4" w:rsidP="004E51B4">
            <w:pPr>
              <w:rPr>
                <w:sz w:val="22"/>
              </w:rPr>
            </w:pPr>
          </w:p>
          <w:p w:rsidR="005C6AC6" w:rsidRDefault="004E51B4" w:rsidP="004E51B4">
            <w:pPr>
              <w:rPr>
                <w:sz w:val="22"/>
              </w:rPr>
            </w:pPr>
            <w:r w:rsidRPr="007C6631">
              <w:rPr>
                <w:sz w:val="22"/>
              </w:rPr>
              <w:t xml:space="preserve">       -</w:t>
            </w:r>
            <w:r w:rsidRPr="007C6631">
              <w:rPr>
                <w:sz w:val="22"/>
              </w:rPr>
              <w:tab/>
            </w:r>
            <w:r w:rsidR="005C6AC6">
              <w:rPr>
                <w:sz w:val="22"/>
              </w:rPr>
              <w:t>Dinosaur Exhibition</w:t>
            </w:r>
            <w:r w:rsidR="00F61523">
              <w:rPr>
                <w:sz w:val="22"/>
              </w:rPr>
              <w:t>;</w:t>
            </w:r>
          </w:p>
          <w:p w:rsidR="00EC4C14" w:rsidRDefault="004E51B4" w:rsidP="004E51B4">
            <w:pPr>
              <w:rPr>
                <w:sz w:val="22"/>
              </w:rPr>
            </w:pPr>
            <w:r w:rsidRPr="007C6631">
              <w:rPr>
                <w:sz w:val="22"/>
              </w:rPr>
              <w:t xml:space="preserve">       -   </w:t>
            </w:r>
            <w:r w:rsidR="0024024C">
              <w:rPr>
                <w:sz w:val="22"/>
              </w:rPr>
              <w:t xml:space="preserve"> </w:t>
            </w:r>
            <w:r w:rsidR="00C6194F">
              <w:rPr>
                <w:sz w:val="22"/>
              </w:rPr>
              <w:t xml:space="preserve">Staff </w:t>
            </w:r>
            <w:r w:rsidR="005C6AC6">
              <w:rPr>
                <w:sz w:val="22"/>
              </w:rPr>
              <w:t>Health and Wellbeing</w:t>
            </w:r>
            <w:r w:rsidR="00EC4C14">
              <w:rPr>
                <w:sz w:val="22"/>
              </w:rPr>
              <w:t xml:space="preserve"> week</w:t>
            </w:r>
          </w:p>
          <w:p w:rsidR="003752AE" w:rsidRPr="007C6631" w:rsidRDefault="003752AE" w:rsidP="00C20474">
            <w:pPr>
              <w:rPr>
                <w:sz w:val="22"/>
              </w:rPr>
            </w:pPr>
          </w:p>
        </w:tc>
      </w:tr>
      <w:tr w:rsidR="00F72CC2" w:rsidRPr="007C6631" w:rsidTr="002610BF">
        <w:tc>
          <w:tcPr>
            <w:tcW w:w="2660" w:type="dxa"/>
            <w:vMerge/>
          </w:tcPr>
          <w:p w:rsidR="00F72CC2" w:rsidRPr="007C6631" w:rsidRDefault="00F72CC2" w:rsidP="00F72CC2">
            <w:pPr>
              <w:rPr>
                <w:sz w:val="22"/>
              </w:rPr>
            </w:pPr>
          </w:p>
        </w:tc>
        <w:tc>
          <w:tcPr>
            <w:tcW w:w="6946" w:type="dxa"/>
          </w:tcPr>
          <w:p w:rsidR="00F72CC2" w:rsidRPr="007C6631" w:rsidRDefault="00F72CC2" w:rsidP="00F72CC2">
            <w:pPr>
              <w:rPr>
                <w:sz w:val="22"/>
              </w:rPr>
            </w:pPr>
            <w:r w:rsidRPr="007C6631">
              <w:rPr>
                <w:sz w:val="22"/>
              </w:rPr>
              <w:t>Email marketing</w:t>
            </w:r>
          </w:p>
          <w:p w:rsidR="00F72CC2" w:rsidRPr="007C6631" w:rsidRDefault="00F72CC2" w:rsidP="004465D9">
            <w:pPr>
              <w:numPr>
                <w:ilvl w:val="0"/>
                <w:numId w:val="6"/>
              </w:numPr>
              <w:contextualSpacing/>
              <w:rPr>
                <w:sz w:val="22"/>
              </w:rPr>
            </w:pPr>
            <w:r w:rsidRPr="007C6631">
              <w:rPr>
                <w:sz w:val="22"/>
              </w:rPr>
              <w:t>Ensure that all service staff are proactively encouraging customers to give permission for their email addresses to be added to our databases.</w:t>
            </w:r>
          </w:p>
          <w:p w:rsidR="00F72CC2" w:rsidRPr="007C6631" w:rsidRDefault="00F72CC2" w:rsidP="004465D9">
            <w:pPr>
              <w:numPr>
                <w:ilvl w:val="0"/>
                <w:numId w:val="6"/>
              </w:numPr>
              <w:contextualSpacing/>
              <w:rPr>
                <w:sz w:val="22"/>
              </w:rPr>
            </w:pPr>
            <w:r w:rsidRPr="007C6631">
              <w:rPr>
                <w:sz w:val="22"/>
              </w:rPr>
              <w:t>Segment groups of customers relevant to individual promotions.</w:t>
            </w:r>
          </w:p>
          <w:p w:rsidR="00F72CC2" w:rsidRPr="007C6631" w:rsidRDefault="00F72CC2" w:rsidP="004465D9">
            <w:pPr>
              <w:numPr>
                <w:ilvl w:val="0"/>
                <w:numId w:val="6"/>
              </w:numPr>
              <w:contextualSpacing/>
              <w:rPr>
                <w:sz w:val="22"/>
              </w:rPr>
            </w:pPr>
            <w:r w:rsidRPr="007C6631">
              <w:rPr>
                <w:sz w:val="22"/>
              </w:rPr>
              <w:t>Send specific campaign information to segmented customer markets.</w:t>
            </w:r>
          </w:p>
          <w:p w:rsidR="00F72CC2" w:rsidRPr="007C6631" w:rsidRDefault="00F72CC2" w:rsidP="004465D9">
            <w:pPr>
              <w:numPr>
                <w:ilvl w:val="0"/>
                <w:numId w:val="6"/>
              </w:numPr>
              <w:contextualSpacing/>
              <w:rPr>
                <w:sz w:val="22"/>
              </w:rPr>
            </w:pPr>
            <w:r w:rsidRPr="007C6631">
              <w:rPr>
                <w:sz w:val="22"/>
              </w:rPr>
              <w:t>Devise online surveys using ‘Survey Gizmo’ as required to gain customer feedback.</w:t>
            </w:r>
            <w:r w:rsidR="008F1704" w:rsidRPr="007C6631">
              <w:rPr>
                <w:sz w:val="22"/>
              </w:rPr>
              <w:t xml:space="preserve"> (an online survey platform that allows comprehensive reporting and data analysis)</w:t>
            </w:r>
          </w:p>
          <w:p w:rsidR="00F72CC2" w:rsidRPr="007C6631" w:rsidRDefault="00F72CC2" w:rsidP="004465D9">
            <w:pPr>
              <w:numPr>
                <w:ilvl w:val="0"/>
                <w:numId w:val="6"/>
              </w:numPr>
              <w:contextualSpacing/>
              <w:rPr>
                <w:sz w:val="22"/>
              </w:rPr>
            </w:pPr>
            <w:r w:rsidRPr="007C6631">
              <w:rPr>
                <w:sz w:val="22"/>
              </w:rPr>
              <w:t>Analyse the feedback and act on the findings.</w:t>
            </w:r>
          </w:p>
          <w:p w:rsidR="00F72CC2" w:rsidRPr="007C6631" w:rsidRDefault="00F72CC2" w:rsidP="004465D9">
            <w:pPr>
              <w:numPr>
                <w:ilvl w:val="0"/>
                <w:numId w:val="6"/>
              </w:numPr>
              <w:contextualSpacing/>
              <w:rPr>
                <w:sz w:val="22"/>
              </w:rPr>
            </w:pPr>
            <w:r w:rsidRPr="007C6631">
              <w:rPr>
                <w:sz w:val="22"/>
              </w:rPr>
              <w:t>Ensure customers are informed of our response to their feedback.</w:t>
            </w:r>
          </w:p>
          <w:p w:rsidR="00F72CC2" w:rsidRPr="007C6631" w:rsidRDefault="00F72CC2" w:rsidP="004465D9">
            <w:pPr>
              <w:numPr>
                <w:ilvl w:val="0"/>
                <w:numId w:val="6"/>
              </w:numPr>
              <w:contextualSpacing/>
              <w:rPr>
                <w:sz w:val="22"/>
              </w:rPr>
            </w:pPr>
            <w:r w:rsidRPr="007C6631">
              <w:rPr>
                <w:sz w:val="22"/>
              </w:rPr>
              <w:t>Use ‘Mailchimp’ to enable customers to sign up for a range of HLH information.</w:t>
            </w:r>
          </w:p>
          <w:p w:rsidR="00F72CC2" w:rsidRPr="007C6631" w:rsidRDefault="00F72CC2" w:rsidP="004465D9">
            <w:pPr>
              <w:numPr>
                <w:ilvl w:val="0"/>
                <w:numId w:val="6"/>
              </w:numPr>
              <w:contextualSpacing/>
              <w:rPr>
                <w:sz w:val="22"/>
              </w:rPr>
            </w:pPr>
            <w:r w:rsidRPr="007C6631">
              <w:rPr>
                <w:sz w:val="22"/>
              </w:rPr>
              <w:t>Ensure the information is sent to those requesting it.</w:t>
            </w:r>
          </w:p>
          <w:p w:rsidR="00F72CC2" w:rsidRPr="007C6631" w:rsidRDefault="00F72CC2" w:rsidP="00F72CC2">
            <w:pPr>
              <w:spacing w:after="200" w:line="276" w:lineRule="auto"/>
              <w:ind w:left="720"/>
              <w:contextualSpacing/>
              <w:rPr>
                <w:sz w:val="22"/>
              </w:rPr>
            </w:pPr>
          </w:p>
        </w:tc>
        <w:tc>
          <w:tcPr>
            <w:tcW w:w="5103" w:type="dxa"/>
          </w:tcPr>
          <w:p w:rsidR="00692FE2" w:rsidRPr="007C6631" w:rsidRDefault="004E4874" w:rsidP="00F72CC2">
            <w:pPr>
              <w:rPr>
                <w:sz w:val="22"/>
              </w:rPr>
            </w:pPr>
            <w:r>
              <w:rPr>
                <w:sz w:val="22"/>
              </w:rPr>
              <w:t>Over the duration of the plan t</w:t>
            </w:r>
            <w:r w:rsidR="00177991" w:rsidRPr="007C6631">
              <w:rPr>
                <w:sz w:val="22"/>
              </w:rPr>
              <w:t>he email marketing</w:t>
            </w:r>
            <w:r w:rsidR="00302C59" w:rsidRPr="007C6631">
              <w:rPr>
                <w:sz w:val="22"/>
              </w:rPr>
              <w:t xml:space="preserve"> database</w:t>
            </w:r>
            <w:r w:rsidR="00177991" w:rsidRPr="007C6631">
              <w:rPr>
                <w:sz w:val="22"/>
              </w:rPr>
              <w:t xml:space="preserve"> </w:t>
            </w:r>
            <w:r>
              <w:rPr>
                <w:sz w:val="22"/>
              </w:rPr>
              <w:t>has</w:t>
            </w:r>
            <w:r w:rsidR="001620DF">
              <w:rPr>
                <w:sz w:val="22"/>
              </w:rPr>
              <w:t xml:space="preserve"> </w:t>
            </w:r>
            <w:r>
              <w:rPr>
                <w:sz w:val="22"/>
              </w:rPr>
              <w:t>p</w:t>
            </w:r>
            <w:r w:rsidR="00D72F95">
              <w:rPr>
                <w:sz w:val="22"/>
              </w:rPr>
              <w:t>erform</w:t>
            </w:r>
            <w:r>
              <w:rPr>
                <w:sz w:val="22"/>
              </w:rPr>
              <w:t>ed</w:t>
            </w:r>
            <w:r w:rsidR="00D72F95">
              <w:rPr>
                <w:sz w:val="22"/>
              </w:rPr>
              <w:t xml:space="preserve"> well </w:t>
            </w:r>
            <w:r w:rsidR="00EC4C14">
              <w:rPr>
                <w:sz w:val="22"/>
              </w:rPr>
              <w:t xml:space="preserve">and </w:t>
            </w:r>
            <w:r w:rsidR="00110096">
              <w:rPr>
                <w:sz w:val="22"/>
              </w:rPr>
              <w:t>increased from</w:t>
            </w:r>
            <w:r w:rsidR="001620DF">
              <w:rPr>
                <w:sz w:val="22"/>
              </w:rPr>
              <w:t xml:space="preserve"> </w:t>
            </w:r>
            <w:r w:rsidR="00177991" w:rsidRPr="007C6631">
              <w:rPr>
                <w:sz w:val="22"/>
              </w:rPr>
              <w:t xml:space="preserve">a </w:t>
            </w:r>
            <w:r w:rsidR="00110096">
              <w:rPr>
                <w:sz w:val="22"/>
              </w:rPr>
              <w:t xml:space="preserve">total </w:t>
            </w:r>
            <w:r w:rsidR="00177991" w:rsidRPr="007C6631">
              <w:rPr>
                <w:sz w:val="22"/>
              </w:rPr>
              <w:t xml:space="preserve">audience of </w:t>
            </w:r>
            <w:r w:rsidR="00110096">
              <w:rPr>
                <w:sz w:val="22"/>
              </w:rPr>
              <w:t xml:space="preserve">c. 29K in 2015 to </w:t>
            </w:r>
            <w:r w:rsidR="0073777C" w:rsidRPr="007C6631">
              <w:rPr>
                <w:sz w:val="22"/>
              </w:rPr>
              <w:t>c.</w:t>
            </w:r>
            <w:r w:rsidR="009C1774" w:rsidRPr="007C6631">
              <w:rPr>
                <w:sz w:val="22"/>
              </w:rPr>
              <w:t>5</w:t>
            </w:r>
            <w:r w:rsidR="00D72F95">
              <w:rPr>
                <w:sz w:val="22"/>
              </w:rPr>
              <w:t>5</w:t>
            </w:r>
            <w:r w:rsidR="00177991" w:rsidRPr="007C6631">
              <w:rPr>
                <w:sz w:val="22"/>
              </w:rPr>
              <w:t>K across leisure, l</w:t>
            </w:r>
            <w:r w:rsidR="00154CF4" w:rsidRPr="007C6631">
              <w:rPr>
                <w:sz w:val="22"/>
              </w:rPr>
              <w:t>ibrary,</w:t>
            </w:r>
            <w:r w:rsidR="00177991" w:rsidRPr="007C6631">
              <w:rPr>
                <w:sz w:val="22"/>
              </w:rPr>
              <w:t xml:space="preserve"> visitor a</w:t>
            </w:r>
            <w:r w:rsidR="00F72CC2" w:rsidRPr="007C6631">
              <w:rPr>
                <w:sz w:val="22"/>
              </w:rPr>
              <w:t>ttraction</w:t>
            </w:r>
            <w:r w:rsidR="009F335B">
              <w:rPr>
                <w:sz w:val="22"/>
              </w:rPr>
              <w:t>s</w:t>
            </w:r>
            <w:r w:rsidR="00F72CC2" w:rsidRPr="007C6631">
              <w:rPr>
                <w:sz w:val="22"/>
              </w:rPr>
              <w:t xml:space="preserve"> and</w:t>
            </w:r>
            <w:r w:rsidR="00A364F9">
              <w:rPr>
                <w:sz w:val="22"/>
              </w:rPr>
              <w:t xml:space="preserve"> “School’s Out”</w:t>
            </w:r>
            <w:r w:rsidR="00177991" w:rsidRPr="007C6631">
              <w:rPr>
                <w:sz w:val="22"/>
              </w:rPr>
              <w:t xml:space="preserve"> </w:t>
            </w:r>
            <w:r w:rsidR="00A364F9">
              <w:rPr>
                <w:sz w:val="22"/>
              </w:rPr>
              <w:t>(</w:t>
            </w:r>
            <w:r w:rsidR="00177991" w:rsidRPr="007C6631">
              <w:rPr>
                <w:sz w:val="22"/>
              </w:rPr>
              <w:t>summer programme</w:t>
            </w:r>
            <w:r w:rsidR="00110096">
              <w:rPr>
                <w:sz w:val="22"/>
              </w:rPr>
              <w:t>) databases in 2019.</w:t>
            </w:r>
            <w:r w:rsidR="00910B09" w:rsidRPr="007C6631">
              <w:rPr>
                <w:sz w:val="22"/>
              </w:rPr>
              <w:t xml:space="preserve"> </w:t>
            </w:r>
          </w:p>
          <w:p w:rsidR="00910B09" w:rsidRPr="007C6631" w:rsidRDefault="00910B09" w:rsidP="00F72CC2">
            <w:pPr>
              <w:rPr>
                <w:sz w:val="22"/>
              </w:rPr>
            </w:pPr>
          </w:p>
          <w:p w:rsidR="00177991" w:rsidRPr="007C6631" w:rsidRDefault="00A04671" w:rsidP="00F72CC2">
            <w:pPr>
              <w:rPr>
                <w:sz w:val="22"/>
              </w:rPr>
            </w:pPr>
            <w:r w:rsidRPr="007C6631">
              <w:rPr>
                <w:sz w:val="22"/>
              </w:rPr>
              <w:t>E</w:t>
            </w:r>
            <w:r w:rsidR="00CF7F1C" w:rsidRPr="007C6631">
              <w:rPr>
                <w:sz w:val="22"/>
              </w:rPr>
              <w:t xml:space="preserve">-mail databases are used to support promotional campaigns and are tailored to suit the targeted audience or demographic. </w:t>
            </w:r>
          </w:p>
          <w:p w:rsidR="00177991" w:rsidRPr="007C6631" w:rsidRDefault="00177991" w:rsidP="00F72CC2">
            <w:pPr>
              <w:rPr>
                <w:sz w:val="22"/>
              </w:rPr>
            </w:pPr>
          </w:p>
          <w:p w:rsidR="00A64644" w:rsidRDefault="00A64644" w:rsidP="009363D0">
            <w:pPr>
              <w:rPr>
                <w:sz w:val="22"/>
              </w:rPr>
            </w:pPr>
            <w:r>
              <w:rPr>
                <w:sz w:val="22"/>
              </w:rPr>
              <w:t xml:space="preserve">GDPR </w:t>
            </w:r>
            <w:r w:rsidR="00ED37C7">
              <w:rPr>
                <w:sz w:val="22"/>
              </w:rPr>
              <w:t>legislation</w:t>
            </w:r>
            <w:r>
              <w:rPr>
                <w:sz w:val="22"/>
              </w:rPr>
              <w:t xml:space="preserve"> changed during the latter part of the plan </w:t>
            </w:r>
            <w:r w:rsidR="00ED37C7">
              <w:rPr>
                <w:sz w:val="22"/>
              </w:rPr>
              <w:t xml:space="preserve">and </w:t>
            </w:r>
            <w:r>
              <w:rPr>
                <w:sz w:val="22"/>
              </w:rPr>
              <w:t xml:space="preserve">HLH has </w:t>
            </w:r>
            <w:r w:rsidR="005C6AC6">
              <w:rPr>
                <w:sz w:val="22"/>
              </w:rPr>
              <w:t>take</w:t>
            </w:r>
            <w:r>
              <w:rPr>
                <w:sz w:val="22"/>
              </w:rPr>
              <w:t>n</w:t>
            </w:r>
            <w:r w:rsidR="005C6AC6">
              <w:rPr>
                <w:sz w:val="22"/>
              </w:rPr>
              <w:t xml:space="preserve"> advice from our Data Protection Officer in terms of</w:t>
            </w:r>
            <w:r w:rsidR="009363D0" w:rsidRPr="007C6631">
              <w:rPr>
                <w:sz w:val="22"/>
              </w:rPr>
              <w:t xml:space="preserve"> GDPR</w:t>
            </w:r>
            <w:r w:rsidR="005C6AC6">
              <w:rPr>
                <w:sz w:val="22"/>
              </w:rPr>
              <w:t xml:space="preserve"> </w:t>
            </w:r>
            <w:r w:rsidR="00A01971">
              <w:rPr>
                <w:sz w:val="22"/>
              </w:rPr>
              <w:t>and Privacy notices.</w:t>
            </w:r>
            <w:r>
              <w:rPr>
                <w:sz w:val="22"/>
              </w:rPr>
              <w:t xml:space="preserve"> </w:t>
            </w:r>
          </w:p>
          <w:p w:rsidR="00A64644" w:rsidRDefault="00A64644" w:rsidP="009363D0">
            <w:pPr>
              <w:rPr>
                <w:sz w:val="22"/>
              </w:rPr>
            </w:pPr>
          </w:p>
          <w:p w:rsidR="00A64644" w:rsidRDefault="00F61523" w:rsidP="009363D0">
            <w:pPr>
              <w:rPr>
                <w:sz w:val="22"/>
              </w:rPr>
            </w:pPr>
            <w:r>
              <w:rPr>
                <w:sz w:val="22"/>
              </w:rPr>
              <w:t>Representatives of the MPRC team</w:t>
            </w:r>
            <w:r w:rsidR="00A64644">
              <w:rPr>
                <w:sz w:val="22"/>
              </w:rPr>
              <w:t xml:space="preserve"> have </w:t>
            </w:r>
            <w:r w:rsidR="00A364F9">
              <w:rPr>
                <w:sz w:val="22"/>
              </w:rPr>
              <w:t>played an integral part within</w:t>
            </w:r>
            <w:r>
              <w:rPr>
                <w:sz w:val="22"/>
              </w:rPr>
              <w:t xml:space="preserve"> the HLH GDPR Group to ensure communication, understanding and compliance.</w:t>
            </w:r>
          </w:p>
          <w:p w:rsidR="009363D0" w:rsidRPr="007C6631" w:rsidRDefault="00A64644" w:rsidP="009363D0">
            <w:pPr>
              <w:rPr>
                <w:sz w:val="22"/>
              </w:rPr>
            </w:pPr>
            <w:r>
              <w:rPr>
                <w:sz w:val="22"/>
              </w:rPr>
              <w:lastRenderedPageBreak/>
              <w:t xml:space="preserve">Since the introduction of the new </w:t>
            </w:r>
            <w:r w:rsidR="00ED37C7">
              <w:rPr>
                <w:sz w:val="22"/>
              </w:rPr>
              <w:t>legislation</w:t>
            </w:r>
            <w:r>
              <w:rPr>
                <w:sz w:val="22"/>
              </w:rPr>
              <w:t xml:space="preserve"> t</w:t>
            </w:r>
            <w:r w:rsidR="00A01971">
              <w:rPr>
                <w:sz w:val="22"/>
              </w:rPr>
              <w:t>h</w:t>
            </w:r>
            <w:r w:rsidR="009363D0" w:rsidRPr="007C6631">
              <w:rPr>
                <w:sz w:val="22"/>
              </w:rPr>
              <w:t xml:space="preserve">ere has been no significant rise in </w:t>
            </w:r>
            <w:r w:rsidR="00910B09" w:rsidRPr="007C6631">
              <w:rPr>
                <w:sz w:val="22"/>
              </w:rPr>
              <w:t>individuals</w:t>
            </w:r>
            <w:r w:rsidR="009363D0" w:rsidRPr="007C6631">
              <w:rPr>
                <w:sz w:val="22"/>
              </w:rPr>
              <w:t xml:space="preserve"> unsubscribing </w:t>
            </w:r>
            <w:r w:rsidR="00910B09" w:rsidRPr="007C6631">
              <w:rPr>
                <w:sz w:val="22"/>
              </w:rPr>
              <w:t>from the HLH mailing list</w:t>
            </w:r>
            <w:r w:rsidR="00ED37C7">
              <w:rPr>
                <w:sz w:val="22"/>
              </w:rPr>
              <w:t>.</w:t>
            </w:r>
          </w:p>
          <w:p w:rsidR="00162218" w:rsidRPr="007C6631" w:rsidRDefault="00162218" w:rsidP="009363D0">
            <w:pPr>
              <w:rPr>
                <w:sz w:val="22"/>
              </w:rPr>
            </w:pPr>
          </w:p>
          <w:p w:rsidR="00162218" w:rsidRDefault="00B7725B" w:rsidP="009363D0">
            <w:pPr>
              <w:rPr>
                <w:sz w:val="22"/>
              </w:rPr>
            </w:pPr>
            <w:r w:rsidRPr="007C6631">
              <w:rPr>
                <w:sz w:val="22"/>
              </w:rPr>
              <w:t xml:space="preserve">Over the past 12 months </w:t>
            </w:r>
            <w:r w:rsidR="0031163A">
              <w:rPr>
                <w:sz w:val="22"/>
              </w:rPr>
              <w:t>to 31</w:t>
            </w:r>
            <w:r w:rsidR="0031163A" w:rsidRPr="0031163A">
              <w:rPr>
                <w:sz w:val="22"/>
                <w:vertAlign w:val="superscript"/>
              </w:rPr>
              <w:t>st</w:t>
            </w:r>
            <w:r w:rsidR="0031163A">
              <w:rPr>
                <w:sz w:val="22"/>
              </w:rPr>
              <w:t xml:space="preserve"> May 2019 </w:t>
            </w:r>
            <w:r w:rsidR="00110096" w:rsidRPr="00110096">
              <w:rPr>
                <w:sz w:val="22"/>
              </w:rPr>
              <w:t>975,399</w:t>
            </w:r>
            <w:r w:rsidRPr="007C6631">
              <w:rPr>
                <w:sz w:val="22"/>
              </w:rPr>
              <w:t xml:space="preserve"> promotional emails have been delivered across the HLH database with </w:t>
            </w:r>
            <w:r w:rsidR="00110096" w:rsidRPr="00110096">
              <w:rPr>
                <w:sz w:val="22"/>
              </w:rPr>
              <w:t>227,598</w:t>
            </w:r>
            <w:r w:rsidRPr="007C6631">
              <w:rPr>
                <w:sz w:val="22"/>
              </w:rPr>
              <w:t xml:space="preserve"> (2</w:t>
            </w:r>
            <w:r w:rsidR="00110096">
              <w:rPr>
                <w:sz w:val="22"/>
              </w:rPr>
              <w:t>7</w:t>
            </w:r>
            <w:r w:rsidRPr="007C6631">
              <w:rPr>
                <w:sz w:val="22"/>
              </w:rPr>
              <w:t>.</w:t>
            </w:r>
            <w:r w:rsidR="00DA67A9">
              <w:rPr>
                <w:sz w:val="22"/>
              </w:rPr>
              <w:t>7</w:t>
            </w:r>
            <w:r w:rsidR="00110096">
              <w:rPr>
                <w:sz w:val="22"/>
              </w:rPr>
              <w:t>3</w:t>
            </w:r>
            <w:r w:rsidR="00DA67A9">
              <w:rPr>
                <w:sz w:val="22"/>
              </w:rPr>
              <w:t xml:space="preserve">%) of those being opened and </w:t>
            </w:r>
            <w:r w:rsidR="00110096">
              <w:rPr>
                <w:sz w:val="22"/>
              </w:rPr>
              <w:t>33,648</w:t>
            </w:r>
            <w:r w:rsidRPr="007C6631">
              <w:rPr>
                <w:sz w:val="22"/>
              </w:rPr>
              <w:t xml:space="preserve"> </w:t>
            </w:r>
            <w:r w:rsidR="006C06F0">
              <w:rPr>
                <w:sz w:val="22"/>
              </w:rPr>
              <w:t>(</w:t>
            </w:r>
            <w:r w:rsidR="00DA67A9">
              <w:rPr>
                <w:sz w:val="22"/>
              </w:rPr>
              <w:t>4.</w:t>
            </w:r>
            <w:r w:rsidR="00110096">
              <w:rPr>
                <w:sz w:val="22"/>
              </w:rPr>
              <w:t>62</w:t>
            </w:r>
            <w:r w:rsidR="006C06F0">
              <w:rPr>
                <w:sz w:val="22"/>
              </w:rPr>
              <w:t>%) links clicked</w:t>
            </w:r>
            <w:r w:rsidR="006727AC" w:rsidRPr="007C6631">
              <w:rPr>
                <w:sz w:val="22"/>
              </w:rPr>
              <w:t>.</w:t>
            </w:r>
          </w:p>
          <w:p w:rsidR="00C869CF" w:rsidRDefault="00C869CF" w:rsidP="009363D0">
            <w:pPr>
              <w:rPr>
                <w:sz w:val="22"/>
              </w:rPr>
            </w:pPr>
          </w:p>
          <w:p w:rsidR="00C869CF" w:rsidRDefault="00C869CF" w:rsidP="00C869CF">
            <w:pPr>
              <w:rPr>
                <w:sz w:val="22"/>
              </w:rPr>
            </w:pPr>
            <w:r>
              <w:rPr>
                <w:sz w:val="22"/>
              </w:rPr>
              <w:t>Examples of marketing collate</w:t>
            </w:r>
            <w:r w:rsidR="005F11D6">
              <w:rPr>
                <w:sz w:val="22"/>
              </w:rPr>
              <w:t xml:space="preserve">ral can be viewed in </w:t>
            </w:r>
            <w:r w:rsidR="005F11D6" w:rsidRPr="00A364F9">
              <w:rPr>
                <w:b/>
                <w:sz w:val="22"/>
              </w:rPr>
              <w:t>Appendix B</w:t>
            </w:r>
            <w:r>
              <w:rPr>
                <w:sz w:val="22"/>
              </w:rPr>
              <w:t>.</w:t>
            </w:r>
          </w:p>
          <w:p w:rsidR="003A5E56" w:rsidRPr="007C6631" w:rsidRDefault="003A5E56" w:rsidP="009363D0">
            <w:pPr>
              <w:rPr>
                <w:sz w:val="22"/>
              </w:rPr>
            </w:pPr>
          </w:p>
        </w:tc>
      </w:tr>
      <w:tr w:rsidR="00F72CC2" w:rsidRPr="007C6631" w:rsidTr="002610BF">
        <w:tc>
          <w:tcPr>
            <w:tcW w:w="2660" w:type="dxa"/>
            <w:vMerge/>
          </w:tcPr>
          <w:p w:rsidR="00F72CC2" w:rsidRPr="007C6631" w:rsidRDefault="00F72CC2" w:rsidP="00F72CC2">
            <w:pPr>
              <w:rPr>
                <w:sz w:val="22"/>
              </w:rPr>
            </w:pPr>
          </w:p>
        </w:tc>
        <w:tc>
          <w:tcPr>
            <w:tcW w:w="6946" w:type="dxa"/>
          </w:tcPr>
          <w:p w:rsidR="00F72CC2" w:rsidRPr="007C6631" w:rsidRDefault="00F72CC2" w:rsidP="00F72CC2">
            <w:pPr>
              <w:rPr>
                <w:sz w:val="22"/>
              </w:rPr>
            </w:pPr>
            <w:r w:rsidRPr="007C6631">
              <w:rPr>
                <w:sz w:val="22"/>
              </w:rPr>
              <w:t>Social media</w:t>
            </w:r>
          </w:p>
          <w:p w:rsidR="00F72CC2" w:rsidRPr="007C6631" w:rsidRDefault="00F72CC2" w:rsidP="004465D9">
            <w:pPr>
              <w:numPr>
                <w:ilvl w:val="0"/>
                <w:numId w:val="7"/>
              </w:numPr>
              <w:ind w:right="-20"/>
              <w:contextualSpacing/>
              <w:jc w:val="both"/>
              <w:rPr>
                <w:sz w:val="22"/>
              </w:rPr>
            </w:pPr>
            <w:r w:rsidRPr="007C6631">
              <w:rPr>
                <w:sz w:val="22"/>
              </w:rPr>
              <w:t>Determine which sites are most beneficial to post to and when to post to them.</w:t>
            </w:r>
          </w:p>
          <w:p w:rsidR="00F72CC2" w:rsidRPr="007C6631" w:rsidRDefault="00F72CC2" w:rsidP="004465D9">
            <w:pPr>
              <w:numPr>
                <w:ilvl w:val="0"/>
                <w:numId w:val="7"/>
              </w:numPr>
              <w:ind w:right="-20"/>
              <w:contextualSpacing/>
              <w:jc w:val="both"/>
              <w:rPr>
                <w:sz w:val="22"/>
              </w:rPr>
            </w:pPr>
            <w:r w:rsidRPr="007C6631">
              <w:rPr>
                <w:sz w:val="22"/>
              </w:rPr>
              <w:t>Decide how large the social media presence should be.</w:t>
            </w:r>
          </w:p>
          <w:p w:rsidR="00F72CC2" w:rsidRPr="007C6631" w:rsidRDefault="00F72CC2" w:rsidP="004465D9">
            <w:pPr>
              <w:numPr>
                <w:ilvl w:val="0"/>
                <w:numId w:val="7"/>
              </w:numPr>
              <w:ind w:right="-20"/>
              <w:contextualSpacing/>
              <w:jc w:val="both"/>
              <w:rPr>
                <w:sz w:val="22"/>
              </w:rPr>
            </w:pPr>
            <w:r w:rsidRPr="007C6631">
              <w:rPr>
                <w:sz w:val="22"/>
              </w:rPr>
              <w:t>Identify the right metrics to use to measure progress towards social media goals</w:t>
            </w:r>
          </w:p>
          <w:p w:rsidR="00F72CC2" w:rsidRPr="007C6631" w:rsidRDefault="00F72CC2" w:rsidP="004465D9">
            <w:pPr>
              <w:numPr>
                <w:ilvl w:val="0"/>
                <w:numId w:val="7"/>
              </w:numPr>
              <w:ind w:right="-20"/>
              <w:contextualSpacing/>
              <w:jc w:val="both"/>
              <w:rPr>
                <w:sz w:val="22"/>
              </w:rPr>
            </w:pPr>
            <w:r w:rsidRPr="007C6631">
              <w:rPr>
                <w:sz w:val="22"/>
              </w:rPr>
              <w:t>Set out how and why to engage current and potential customers online.</w:t>
            </w:r>
          </w:p>
          <w:p w:rsidR="00F72CC2" w:rsidRPr="007C6631" w:rsidRDefault="00F72CC2" w:rsidP="004465D9">
            <w:pPr>
              <w:numPr>
                <w:ilvl w:val="0"/>
                <w:numId w:val="7"/>
              </w:numPr>
              <w:contextualSpacing/>
              <w:rPr>
                <w:sz w:val="22"/>
              </w:rPr>
            </w:pPr>
            <w:r w:rsidRPr="007C6631">
              <w:rPr>
                <w:sz w:val="22"/>
              </w:rPr>
              <w:t>Set up and manage the company’s Facebook presence.</w:t>
            </w:r>
          </w:p>
          <w:p w:rsidR="00F72CC2" w:rsidRPr="007C6631" w:rsidRDefault="00F72CC2" w:rsidP="004465D9">
            <w:pPr>
              <w:numPr>
                <w:ilvl w:val="0"/>
                <w:numId w:val="7"/>
              </w:numPr>
              <w:contextualSpacing/>
              <w:rPr>
                <w:sz w:val="22"/>
              </w:rPr>
            </w:pPr>
            <w:r w:rsidRPr="007C6631">
              <w:rPr>
                <w:sz w:val="22"/>
              </w:rPr>
              <w:t>Set up and manage the company’s Twitter presence.</w:t>
            </w:r>
          </w:p>
          <w:p w:rsidR="00F72CC2" w:rsidRPr="007C6631" w:rsidRDefault="00F72CC2" w:rsidP="004465D9">
            <w:pPr>
              <w:numPr>
                <w:ilvl w:val="0"/>
                <w:numId w:val="7"/>
              </w:numPr>
              <w:contextualSpacing/>
              <w:rPr>
                <w:sz w:val="22"/>
              </w:rPr>
            </w:pPr>
            <w:r w:rsidRPr="007C6631">
              <w:rPr>
                <w:sz w:val="22"/>
              </w:rPr>
              <w:t>Arrange for the integration of a YOUTUBE channel into the website.</w:t>
            </w:r>
          </w:p>
          <w:p w:rsidR="00F72CC2" w:rsidRPr="007C6631" w:rsidRDefault="00F72CC2" w:rsidP="004465D9">
            <w:pPr>
              <w:numPr>
                <w:ilvl w:val="0"/>
                <w:numId w:val="7"/>
              </w:numPr>
              <w:contextualSpacing/>
              <w:rPr>
                <w:sz w:val="22"/>
              </w:rPr>
            </w:pPr>
            <w:r w:rsidRPr="007C6631">
              <w:rPr>
                <w:sz w:val="22"/>
              </w:rPr>
              <w:t>Assess FLICKR, Instagram, Snapchat, Vine and WhatsApp to determine which channel is the most appropriate for HLH customer engagement.</w:t>
            </w:r>
          </w:p>
          <w:p w:rsidR="00F72CC2" w:rsidRPr="007C6631" w:rsidRDefault="00F72CC2" w:rsidP="004465D9">
            <w:pPr>
              <w:numPr>
                <w:ilvl w:val="0"/>
                <w:numId w:val="7"/>
              </w:numPr>
              <w:contextualSpacing/>
              <w:rPr>
                <w:sz w:val="22"/>
              </w:rPr>
            </w:pPr>
            <w:r w:rsidRPr="007C6631">
              <w:rPr>
                <w:sz w:val="22"/>
              </w:rPr>
              <w:t xml:space="preserve">Set up and manage the use of Trip Advisor in Highland Folk Museum, Inverness Museum and Art Gallery, Inverness Botanic Gardens, Ferrycroft Visitor Centre and </w:t>
            </w:r>
            <w:r w:rsidR="0047500A" w:rsidRPr="007C6631">
              <w:rPr>
                <w:sz w:val="22"/>
              </w:rPr>
              <w:t>Ben</w:t>
            </w:r>
            <w:r w:rsidRPr="007C6631">
              <w:rPr>
                <w:sz w:val="22"/>
              </w:rPr>
              <w:t xml:space="preserve"> Nevis Visitor Centre.</w:t>
            </w:r>
          </w:p>
          <w:p w:rsidR="00F72CC2" w:rsidRPr="007C6631" w:rsidRDefault="00F72CC2" w:rsidP="004465D9">
            <w:pPr>
              <w:numPr>
                <w:ilvl w:val="0"/>
                <w:numId w:val="7"/>
              </w:numPr>
              <w:contextualSpacing/>
              <w:rPr>
                <w:sz w:val="22"/>
              </w:rPr>
            </w:pPr>
            <w:r w:rsidRPr="007C6631">
              <w:rPr>
                <w:sz w:val="22"/>
              </w:rPr>
              <w:t>Devise social media plans for each individual platform.</w:t>
            </w:r>
          </w:p>
          <w:p w:rsidR="00F72CC2" w:rsidRPr="007C6631" w:rsidRDefault="00F72CC2" w:rsidP="004465D9">
            <w:pPr>
              <w:numPr>
                <w:ilvl w:val="0"/>
                <w:numId w:val="7"/>
              </w:numPr>
              <w:contextualSpacing/>
              <w:rPr>
                <w:sz w:val="22"/>
              </w:rPr>
            </w:pPr>
            <w:r w:rsidRPr="007C6631">
              <w:rPr>
                <w:sz w:val="22"/>
              </w:rPr>
              <w:t>Ensure the ongoing adherence to the company’s social media policy by all HLH staff.</w:t>
            </w:r>
          </w:p>
          <w:p w:rsidR="00F72CC2" w:rsidRPr="007C6631" w:rsidRDefault="00F72CC2" w:rsidP="00F72CC2">
            <w:pPr>
              <w:ind w:left="720"/>
              <w:contextualSpacing/>
              <w:rPr>
                <w:sz w:val="22"/>
              </w:rPr>
            </w:pPr>
          </w:p>
        </w:tc>
        <w:tc>
          <w:tcPr>
            <w:tcW w:w="5103" w:type="dxa"/>
          </w:tcPr>
          <w:p w:rsidR="004E4874" w:rsidRDefault="004E4874" w:rsidP="00F72CC2">
            <w:pPr>
              <w:rPr>
                <w:sz w:val="22"/>
              </w:rPr>
            </w:pPr>
            <w:r>
              <w:rPr>
                <w:sz w:val="22"/>
              </w:rPr>
              <w:t xml:space="preserve">The </w:t>
            </w:r>
            <w:r w:rsidR="0096599A">
              <w:rPr>
                <w:sz w:val="22"/>
              </w:rPr>
              <w:t>M</w:t>
            </w:r>
            <w:r>
              <w:rPr>
                <w:sz w:val="22"/>
              </w:rPr>
              <w:t>arketing and Communications plan 2015 – 2019 has seen social media engagement grow over the period.</w:t>
            </w:r>
          </w:p>
          <w:p w:rsidR="00A364F9" w:rsidRDefault="00A364F9" w:rsidP="00F72CC2">
            <w:pPr>
              <w:rPr>
                <w:sz w:val="22"/>
              </w:rPr>
            </w:pPr>
          </w:p>
          <w:p w:rsidR="00B80E5F" w:rsidRPr="007C6631" w:rsidRDefault="00B80E5F" w:rsidP="00F72CC2">
            <w:pPr>
              <w:rPr>
                <w:sz w:val="22"/>
              </w:rPr>
            </w:pPr>
            <w:r w:rsidRPr="007C6631">
              <w:rPr>
                <w:sz w:val="22"/>
              </w:rPr>
              <w:t>The main social media platforms in use by HLH are:</w:t>
            </w:r>
          </w:p>
          <w:p w:rsidR="00B80E5F" w:rsidRPr="007C6631" w:rsidRDefault="00B80E5F" w:rsidP="004465D9">
            <w:pPr>
              <w:pStyle w:val="ListParagraph"/>
              <w:numPr>
                <w:ilvl w:val="0"/>
                <w:numId w:val="24"/>
              </w:numPr>
              <w:rPr>
                <w:rFonts w:ascii="Arial" w:hAnsi="Arial"/>
              </w:rPr>
            </w:pPr>
            <w:r w:rsidRPr="007C6631">
              <w:rPr>
                <w:rFonts w:ascii="Arial" w:hAnsi="Arial"/>
              </w:rPr>
              <w:t>Facebook</w:t>
            </w:r>
          </w:p>
          <w:p w:rsidR="00B80E5F" w:rsidRPr="007C6631" w:rsidRDefault="0096599A" w:rsidP="004465D9">
            <w:pPr>
              <w:pStyle w:val="ListParagraph"/>
              <w:numPr>
                <w:ilvl w:val="0"/>
                <w:numId w:val="24"/>
              </w:numPr>
              <w:rPr>
                <w:rFonts w:ascii="Arial" w:hAnsi="Arial"/>
              </w:rPr>
            </w:pPr>
            <w:r>
              <w:rPr>
                <w:rFonts w:ascii="Arial" w:hAnsi="Arial"/>
              </w:rPr>
              <w:t>Twitter</w:t>
            </w:r>
          </w:p>
          <w:p w:rsidR="00B80E5F" w:rsidRDefault="0096599A" w:rsidP="004465D9">
            <w:pPr>
              <w:pStyle w:val="ListParagraph"/>
              <w:numPr>
                <w:ilvl w:val="0"/>
                <w:numId w:val="24"/>
              </w:numPr>
              <w:rPr>
                <w:rFonts w:ascii="Arial" w:hAnsi="Arial"/>
              </w:rPr>
            </w:pPr>
            <w:r>
              <w:rPr>
                <w:rFonts w:ascii="Arial" w:hAnsi="Arial"/>
              </w:rPr>
              <w:t>YouTube</w:t>
            </w:r>
          </w:p>
          <w:p w:rsidR="004E4874" w:rsidRPr="007C6631" w:rsidRDefault="004E4874" w:rsidP="004465D9">
            <w:pPr>
              <w:pStyle w:val="ListParagraph"/>
              <w:numPr>
                <w:ilvl w:val="0"/>
                <w:numId w:val="24"/>
              </w:numPr>
              <w:rPr>
                <w:rFonts w:ascii="Arial" w:hAnsi="Arial"/>
              </w:rPr>
            </w:pPr>
            <w:r>
              <w:rPr>
                <w:rFonts w:ascii="Arial" w:hAnsi="Arial"/>
              </w:rPr>
              <w:t xml:space="preserve">Instagram (Inverness </w:t>
            </w:r>
            <w:proofErr w:type="spellStart"/>
            <w:r>
              <w:rPr>
                <w:rFonts w:ascii="Arial" w:hAnsi="Arial"/>
              </w:rPr>
              <w:t>Botanics</w:t>
            </w:r>
            <w:proofErr w:type="spellEnd"/>
            <w:r>
              <w:rPr>
                <w:rFonts w:ascii="Arial" w:hAnsi="Arial"/>
              </w:rPr>
              <w:t>)</w:t>
            </w:r>
          </w:p>
          <w:p w:rsidR="007E7219" w:rsidRDefault="005C6AC6" w:rsidP="00A061B9">
            <w:pPr>
              <w:rPr>
                <w:sz w:val="22"/>
              </w:rPr>
            </w:pPr>
            <w:r>
              <w:rPr>
                <w:sz w:val="22"/>
              </w:rPr>
              <w:t>HLH Twitter accounts have</w:t>
            </w:r>
            <w:r w:rsidR="00910B09" w:rsidRPr="007C6631">
              <w:rPr>
                <w:sz w:val="22"/>
              </w:rPr>
              <w:t xml:space="preserve"> been introduced successfully</w:t>
            </w:r>
            <w:r w:rsidR="00A061B9" w:rsidRPr="007C6631">
              <w:rPr>
                <w:sz w:val="22"/>
              </w:rPr>
              <w:t xml:space="preserve"> to </w:t>
            </w:r>
            <w:r w:rsidR="00027492" w:rsidRPr="007C6631">
              <w:rPr>
                <w:sz w:val="22"/>
              </w:rPr>
              <w:t>S</w:t>
            </w:r>
            <w:r w:rsidR="00DF2CD7">
              <w:rPr>
                <w:sz w:val="22"/>
              </w:rPr>
              <w:t>port, Inverness Botanic Gardens and Nursery</w:t>
            </w:r>
            <w:r w:rsidR="00910B09" w:rsidRPr="007C6631">
              <w:rPr>
                <w:sz w:val="22"/>
              </w:rPr>
              <w:t xml:space="preserve"> </w:t>
            </w:r>
            <w:r w:rsidR="00B10203" w:rsidRPr="007C6631">
              <w:rPr>
                <w:sz w:val="22"/>
              </w:rPr>
              <w:t>and Archives</w:t>
            </w:r>
            <w:r w:rsidR="00BD5FE7">
              <w:rPr>
                <w:sz w:val="22"/>
              </w:rPr>
              <w:t xml:space="preserve"> and Libraries</w:t>
            </w:r>
            <w:r w:rsidR="00910B09" w:rsidRPr="007C6631">
              <w:rPr>
                <w:sz w:val="22"/>
              </w:rPr>
              <w:t xml:space="preserve">. </w:t>
            </w:r>
          </w:p>
          <w:p w:rsidR="004E4874" w:rsidRDefault="004E4874" w:rsidP="00A061B9">
            <w:pPr>
              <w:rPr>
                <w:sz w:val="22"/>
              </w:rPr>
            </w:pPr>
          </w:p>
          <w:p w:rsidR="00110096" w:rsidRDefault="004E4874" w:rsidP="00B80E5F">
            <w:pPr>
              <w:rPr>
                <w:sz w:val="22"/>
              </w:rPr>
            </w:pPr>
            <w:r>
              <w:rPr>
                <w:sz w:val="22"/>
              </w:rPr>
              <w:t>During the plan paid for advertising</w:t>
            </w:r>
            <w:r w:rsidR="00A364F9">
              <w:rPr>
                <w:sz w:val="22"/>
              </w:rPr>
              <w:t xml:space="preserve"> on social media</w:t>
            </w:r>
            <w:r>
              <w:rPr>
                <w:sz w:val="22"/>
              </w:rPr>
              <w:t xml:space="preserve"> has been introduced</w:t>
            </w:r>
            <w:r w:rsidR="00A364F9">
              <w:rPr>
                <w:sz w:val="22"/>
              </w:rPr>
              <w:t xml:space="preserve"> across the charity. This has</w:t>
            </w:r>
            <w:r>
              <w:rPr>
                <w:sz w:val="22"/>
              </w:rPr>
              <w:t xml:space="preserve"> mainly </w:t>
            </w:r>
            <w:r w:rsidR="00A364F9">
              <w:rPr>
                <w:sz w:val="22"/>
              </w:rPr>
              <w:t>taken place on</w:t>
            </w:r>
            <w:r>
              <w:rPr>
                <w:sz w:val="22"/>
              </w:rPr>
              <w:t xml:space="preserve"> Facebook</w:t>
            </w:r>
            <w:r w:rsidR="00A364F9">
              <w:rPr>
                <w:sz w:val="22"/>
              </w:rPr>
              <w:t xml:space="preserve"> and therefore by default Instagram</w:t>
            </w:r>
            <w:r>
              <w:rPr>
                <w:sz w:val="22"/>
              </w:rPr>
              <w:t xml:space="preserve">. </w:t>
            </w:r>
          </w:p>
          <w:p w:rsidR="00110096" w:rsidRDefault="00110096" w:rsidP="00B80E5F">
            <w:pPr>
              <w:rPr>
                <w:sz w:val="22"/>
              </w:rPr>
            </w:pPr>
          </w:p>
          <w:p w:rsidR="00A364F9" w:rsidRDefault="004E4874" w:rsidP="00B80E5F">
            <w:pPr>
              <w:rPr>
                <w:sz w:val="22"/>
              </w:rPr>
            </w:pPr>
            <w:r>
              <w:rPr>
                <w:sz w:val="22"/>
              </w:rPr>
              <w:t>From</w:t>
            </w:r>
            <w:r w:rsidRPr="004E4874">
              <w:rPr>
                <w:sz w:val="22"/>
              </w:rPr>
              <w:t xml:space="preserve"> 31</w:t>
            </w:r>
            <w:r>
              <w:rPr>
                <w:sz w:val="22"/>
              </w:rPr>
              <w:t>/</w:t>
            </w:r>
            <w:r w:rsidRPr="004E4874">
              <w:rPr>
                <w:sz w:val="22"/>
              </w:rPr>
              <w:t>5</w:t>
            </w:r>
            <w:r>
              <w:rPr>
                <w:sz w:val="22"/>
              </w:rPr>
              <w:t>/</w:t>
            </w:r>
            <w:r w:rsidRPr="004E4874">
              <w:rPr>
                <w:sz w:val="22"/>
              </w:rPr>
              <w:t>16 until 31/</w:t>
            </w:r>
            <w:r>
              <w:rPr>
                <w:sz w:val="22"/>
              </w:rPr>
              <w:t>3</w:t>
            </w:r>
            <w:r w:rsidR="00A364F9">
              <w:rPr>
                <w:sz w:val="22"/>
              </w:rPr>
              <w:t>/19 HLH has developed and produced 70 campaigns; spending</w:t>
            </w:r>
            <w:r w:rsidRPr="004E4874">
              <w:rPr>
                <w:sz w:val="22"/>
              </w:rPr>
              <w:t xml:space="preserve"> </w:t>
            </w:r>
            <w:r w:rsidR="00A364F9">
              <w:rPr>
                <w:sz w:val="22"/>
              </w:rPr>
              <w:t xml:space="preserve">£11,674 on Facebook advertising. This has yielded: </w:t>
            </w:r>
          </w:p>
          <w:p w:rsidR="00A364F9" w:rsidRDefault="00A364F9" w:rsidP="00B80E5F">
            <w:pPr>
              <w:rPr>
                <w:sz w:val="22"/>
              </w:rPr>
            </w:pPr>
          </w:p>
          <w:p w:rsidR="00A364F9" w:rsidRDefault="00A364F9" w:rsidP="00A364F9">
            <w:pPr>
              <w:pStyle w:val="ListParagraph"/>
              <w:numPr>
                <w:ilvl w:val="0"/>
                <w:numId w:val="42"/>
              </w:numPr>
              <w:rPr>
                <w:rFonts w:ascii="Arial" w:hAnsi="Arial"/>
              </w:rPr>
            </w:pPr>
            <w:r>
              <w:rPr>
                <w:rFonts w:ascii="Arial" w:hAnsi="Arial"/>
              </w:rPr>
              <w:lastRenderedPageBreak/>
              <w:t xml:space="preserve">Reach </w:t>
            </w:r>
            <w:r w:rsidR="004E4874" w:rsidRPr="00A364F9">
              <w:rPr>
                <w:rFonts w:ascii="Arial" w:hAnsi="Arial"/>
              </w:rPr>
              <w:t>452,419</w:t>
            </w:r>
            <w:r>
              <w:rPr>
                <w:rFonts w:ascii="Arial" w:hAnsi="Arial"/>
              </w:rPr>
              <w:t xml:space="preserve"> (specific ad-placements)</w:t>
            </w:r>
          </w:p>
          <w:p w:rsidR="00A364F9" w:rsidRDefault="004E4874" w:rsidP="00A364F9">
            <w:pPr>
              <w:pStyle w:val="ListParagraph"/>
              <w:numPr>
                <w:ilvl w:val="0"/>
                <w:numId w:val="42"/>
              </w:numPr>
              <w:rPr>
                <w:rFonts w:ascii="Arial" w:hAnsi="Arial"/>
              </w:rPr>
            </w:pPr>
            <w:r w:rsidRPr="00A364F9">
              <w:rPr>
                <w:rFonts w:ascii="Arial" w:hAnsi="Arial"/>
              </w:rPr>
              <w:t>3,548,163 impressions</w:t>
            </w:r>
            <w:r w:rsidR="00A364F9">
              <w:rPr>
                <w:rFonts w:ascii="Arial" w:hAnsi="Arial"/>
              </w:rPr>
              <w:t xml:space="preserve"> (multiple displays of reach)</w:t>
            </w:r>
          </w:p>
          <w:p w:rsidR="007E7219" w:rsidRPr="00A364F9" w:rsidRDefault="00A364F9" w:rsidP="00B80E5F">
            <w:pPr>
              <w:pStyle w:val="ListParagraph"/>
              <w:numPr>
                <w:ilvl w:val="0"/>
                <w:numId w:val="42"/>
              </w:numPr>
              <w:rPr>
                <w:rFonts w:ascii="Arial" w:hAnsi="Arial"/>
              </w:rPr>
            </w:pPr>
            <w:r>
              <w:rPr>
                <w:rFonts w:ascii="Arial" w:hAnsi="Arial"/>
              </w:rPr>
              <w:t>C</w:t>
            </w:r>
            <w:r w:rsidR="004E4874" w:rsidRPr="00A364F9">
              <w:rPr>
                <w:rFonts w:ascii="Arial" w:hAnsi="Arial"/>
              </w:rPr>
              <w:t>alls to action resulting in 27,536 link clicks.</w:t>
            </w:r>
          </w:p>
          <w:p w:rsidR="00DF2CD7" w:rsidRDefault="00C869CF" w:rsidP="005F11D6">
            <w:pPr>
              <w:rPr>
                <w:b/>
                <w:sz w:val="22"/>
              </w:rPr>
            </w:pPr>
            <w:r>
              <w:rPr>
                <w:sz w:val="22"/>
              </w:rPr>
              <w:t xml:space="preserve">Examples of marketing collateral can be viewed in </w:t>
            </w:r>
            <w:r w:rsidRPr="00A364F9">
              <w:rPr>
                <w:b/>
                <w:sz w:val="22"/>
              </w:rPr>
              <w:t>Appendi</w:t>
            </w:r>
            <w:r w:rsidR="005F11D6" w:rsidRPr="00A364F9">
              <w:rPr>
                <w:b/>
                <w:sz w:val="22"/>
              </w:rPr>
              <w:t>x B</w:t>
            </w:r>
            <w:r w:rsidR="00A364F9">
              <w:rPr>
                <w:b/>
                <w:sz w:val="22"/>
              </w:rPr>
              <w:t>.</w:t>
            </w:r>
          </w:p>
          <w:p w:rsidR="00A364F9" w:rsidRPr="007C6631" w:rsidRDefault="00A364F9" w:rsidP="005F11D6">
            <w:pPr>
              <w:rPr>
                <w:color w:val="FF0000"/>
                <w:sz w:val="22"/>
              </w:rPr>
            </w:pPr>
          </w:p>
        </w:tc>
      </w:tr>
      <w:tr w:rsidR="00F72CC2" w:rsidRPr="007C6631" w:rsidTr="002610BF">
        <w:tc>
          <w:tcPr>
            <w:tcW w:w="2660" w:type="dxa"/>
            <w:vMerge/>
          </w:tcPr>
          <w:p w:rsidR="00F72CC2" w:rsidRPr="007C6631" w:rsidRDefault="00F72CC2" w:rsidP="00F72CC2">
            <w:pPr>
              <w:rPr>
                <w:sz w:val="22"/>
              </w:rPr>
            </w:pPr>
          </w:p>
        </w:tc>
        <w:tc>
          <w:tcPr>
            <w:tcW w:w="6946" w:type="dxa"/>
          </w:tcPr>
          <w:p w:rsidR="00F72CC2" w:rsidRPr="007C6631" w:rsidRDefault="00F72CC2" w:rsidP="00F72CC2">
            <w:pPr>
              <w:rPr>
                <w:sz w:val="22"/>
              </w:rPr>
            </w:pPr>
            <w:r w:rsidRPr="007C6631">
              <w:rPr>
                <w:sz w:val="22"/>
              </w:rPr>
              <w:t>Analytics</w:t>
            </w:r>
          </w:p>
          <w:p w:rsidR="00F72CC2" w:rsidRPr="007C6631" w:rsidRDefault="00F72CC2" w:rsidP="004465D9">
            <w:pPr>
              <w:numPr>
                <w:ilvl w:val="0"/>
                <w:numId w:val="8"/>
              </w:numPr>
              <w:contextualSpacing/>
              <w:rPr>
                <w:sz w:val="22"/>
              </w:rPr>
            </w:pPr>
            <w:r w:rsidRPr="007C6631">
              <w:rPr>
                <w:sz w:val="22"/>
              </w:rPr>
              <w:t>Use Google Analytics to monitor the performance of variables such as advertising and campaign performance, audience characteristics and behaviour, sales leads and conversion.</w:t>
            </w:r>
          </w:p>
          <w:p w:rsidR="00F72CC2" w:rsidRPr="007C6631" w:rsidRDefault="00F72CC2" w:rsidP="004465D9">
            <w:pPr>
              <w:numPr>
                <w:ilvl w:val="0"/>
                <w:numId w:val="8"/>
              </w:numPr>
              <w:contextualSpacing/>
              <w:jc w:val="both"/>
              <w:rPr>
                <w:sz w:val="22"/>
              </w:rPr>
            </w:pPr>
            <w:r w:rsidRPr="007C6631">
              <w:rPr>
                <w:sz w:val="22"/>
              </w:rPr>
              <w:t>Use Facebook user insights to monitor the success of campaigns through the following:</w:t>
            </w:r>
          </w:p>
          <w:p w:rsidR="00F72CC2" w:rsidRPr="007C6631" w:rsidRDefault="00F72CC2" w:rsidP="004465D9">
            <w:pPr>
              <w:numPr>
                <w:ilvl w:val="0"/>
                <w:numId w:val="9"/>
              </w:numPr>
              <w:contextualSpacing/>
              <w:jc w:val="both"/>
              <w:rPr>
                <w:sz w:val="22"/>
              </w:rPr>
            </w:pPr>
            <w:r w:rsidRPr="007C6631">
              <w:rPr>
                <w:sz w:val="22"/>
              </w:rPr>
              <w:t>monthly fan size growth;</w:t>
            </w:r>
          </w:p>
          <w:p w:rsidR="00F72CC2" w:rsidRPr="007C6631" w:rsidRDefault="00F72CC2" w:rsidP="004465D9">
            <w:pPr>
              <w:numPr>
                <w:ilvl w:val="0"/>
                <w:numId w:val="9"/>
              </w:numPr>
              <w:contextualSpacing/>
              <w:jc w:val="both"/>
              <w:rPr>
                <w:sz w:val="22"/>
              </w:rPr>
            </w:pPr>
            <w:r w:rsidRPr="007C6631">
              <w:rPr>
                <w:sz w:val="22"/>
              </w:rPr>
              <w:t>the average number of likes or comments;</w:t>
            </w:r>
          </w:p>
          <w:p w:rsidR="00F72CC2" w:rsidRPr="007C6631" w:rsidRDefault="00F72CC2" w:rsidP="004465D9">
            <w:pPr>
              <w:numPr>
                <w:ilvl w:val="0"/>
                <w:numId w:val="9"/>
              </w:numPr>
              <w:contextualSpacing/>
              <w:jc w:val="both"/>
              <w:rPr>
                <w:sz w:val="22"/>
              </w:rPr>
            </w:pPr>
            <w:r w:rsidRPr="007C6631">
              <w:rPr>
                <w:sz w:val="22"/>
              </w:rPr>
              <w:t>unlikes and attrition rate;</w:t>
            </w:r>
          </w:p>
          <w:p w:rsidR="00F72CC2" w:rsidRPr="007C6631" w:rsidRDefault="00F72CC2" w:rsidP="004465D9">
            <w:pPr>
              <w:numPr>
                <w:ilvl w:val="0"/>
                <w:numId w:val="9"/>
              </w:numPr>
              <w:contextualSpacing/>
              <w:jc w:val="both"/>
              <w:rPr>
                <w:sz w:val="22"/>
              </w:rPr>
            </w:pPr>
            <w:r w:rsidRPr="007C6631">
              <w:rPr>
                <w:sz w:val="22"/>
              </w:rPr>
              <w:t>demographics;</w:t>
            </w:r>
          </w:p>
          <w:p w:rsidR="00F72CC2" w:rsidRPr="007C6631" w:rsidRDefault="00F72CC2" w:rsidP="004465D9">
            <w:pPr>
              <w:numPr>
                <w:ilvl w:val="0"/>
                <w:numId w:val="9"/>
              </w:numPr>
              <w:contextualSpacing/>
              <w:jc w:val="both"/>
              <w:rPr>
                <w:sz w:val="22"/>
              </w:rPr>
            </w:pPr>
            <w:r w:rsidRPr="007C6631">
              <w:rPr>
                <w:sz w:val="22"/>
              </w:rPr>
              <w:t xml:space="preserve">page views; </w:t>
            </w:r>
          </w:p>
          <w:p w:rsidR="00F72CC2" w:rsidRPr="007C6631" w:rsidRDefault="00F72CC2" w:rsidP="004465D9">
            <w:pPr>
              <w:numPr>
                <w:ilvl w:val="0"/>
                <w:numId w:val="9"/>
              </w:numPr>
              <w:contextualSpacing/>
              <w:jc w:val="both"/>
              <w:rPr>
                <w:sz w:val="22"/>
              </w:rPr>
            </w:pPr>
            <w:r w:rsidRPr="007C6631">
              <w:rPr>
                <w:sz w:val="22"/>
              </w:rPr>
              <w:t>mentions.</w:t>
            </w:r>
          </w:p>
          <w:p w:rsidR="00F72CC2" w:rsidRPr="007C6631" w:rsidRDefault="00F72CC2" w:rsidP="004465D9">
            <w:pPr>
              <w:numPr>
                <w:ilvl w:val="0"/>
                <w:numId w:val="8"/>
              </w:numPr>
              <w:contextualSpacing/>
              <w:jc w:val="both"/>
              <w:rPr>
                <w:sz w:val="22"/>
              </w:rPr>
            </w:pPr>
            <w:r w:rsidRPr="007C6631">
              <w:rPr>
                <w:sz w:val="22"/>
              </w:rPr>
              <w:t>Develop the use of Hootsuite Pro to establish who is reading, responding to and reposting HLH social media traffic.</w:t>
            </w:r>
          </w:p>
          <w:p w:rsidR="00F72CC2" w:rsidRPr="007C6631" w:rsidRDefault="00F72CC2" w:rsidP="00F72CC2">
            <w:pPr>
              <w:ind w:left="720"/>
              <w:contextualSpacing/>
              <w:jc w:val="both"/>
              <w:rPr>
                <w:sz w:val="22"/>
              </w:rPr>
            </w:pPr>
          </w:p>
        </w:tc>
        <w:tc>
          <w:tcPr>
            <w:tcW w:w="5103" w:type="dxa"/>
          </w:tcPr>
          <w:p w:rsidR="00F72CC2" w:rsidRPr="007C6631" w:rsidRDefault="00A72476" w:rsidP="008F1704">
            <w:pPr>
              <w:rPr>
                <w:sz w:val="22"/>
              </w:rPr>
            </w:pPr>
            <w:r w:rsidRPr="007C6631">
              <w:rPr>
                <w:sz w:val="22"/>
              </w:rPr>
              <w:t>Google Analytics continues to be used across highlifehighland.com and all associated websites.</w:t>
            </w:r>
          </w:p>
          <w:p w:rsidR="00A72476" w:rsidRPr="007C6631" w:rsidRDefault="00A72476" w:rsidP="008F1704">
            <w:pPr>
              <w:rPr>
                <w:sz w:val="22"/>
              </w:rPr>
            </w:pPr>
          </w:p>
          <w:p w:rsidR="00A72476" w:rsidRPr="007C6631" w:rsidRDefault="00A72476" w:rsidP="00910B09">
            <w:pPr>
              <w:rPr>
                <w:sz w:val="22"/>
              </w:rPr>
            </w:pPr>
            <w:r w:rsidRPr="007C6631">
              <w:rPr>
                <w:sz w:val="22"/>
              </w:rPr>
              <w:t>Facebook</w:t>
            </w:r>
            <w:r w:rsidR="00106B71" w:rsidRPr="007C6631">
              <w:rPr>
                <w:sz w:val="22"/>
              </w:rPr>
              <w:t xml:space="preserve"> Business</w:t>
            </w:r>
            <w:r w:rsidRPr="007C6631">
              <w:rPr>
                <w:sz w:val="22"/>
              </w:rPr>
              <w:t xml:space="preserve"> Manager continues to be used to monitor user behaviours on </w:t>
            </w:r>
            <w:r w:rsidR="00910B09" w:rsidRPr="007C6631">
              <w:rPr>
                <w:sz w:val="22"/>
              </w:rPr>
              <w:t xml:space="preserve">the Facebook </w:t>
            </w:r>
            <w:r w:rsidRPr="007C6631">
              <w:rPr>
                <w:sz w:val="22"/>
              </w:rPr>
              <w:t>platform.</w:t>
            </w:r>
          </w:p>
          <w:p w:rsidR="00EC1B25" w:rsidRPr="007C6631" w:rsidRDefault="00EC1B25" w:rsidP="00910B09">
            <w:pPr>
              <w:rPr>
                <w:sz w:val="22"/>
              </w:rPr>
            </w:pPr>
          </w:p>
          <w:p w:rsidR="00DF2CD7" w:rsidRDefault="00DF2CD7" w:rsidP="00DF2CD7">
            <w:pPr>
              <w:rPr>
                <w:sz w:val="22"/>
              </w:rPr>
            </w:pPr>
            <w:r w:rsidRPr="007C6631">
              <w:rPr>
                <w:sz w:val="22"/>
              </w:rPr>
              <w:t>Examples of</w:t>
            </w:r>
            <w:r>
              <w:rPr>
                <w:sz w:val="22"/>
              </w:rPr>
              <w:t xml:space="preserve"> the analytics used by HLH will be presented to the Board meeting.</w:t>
            </w:r>
          </w:p>
          <w:p w:rsidR="00EC1B25" w:rsidRPr="007C6631" w:rsidRDefault="00EC1B25" w:rsidP="00910B09">
            <w:pPr>
              <w:rPr>
                <w:color w:val="FF0000"/>
                <w:sz w:val="22"/>
              </w:rPr>
            </w:pPr>
          </w:p>
        </w:tc>
      </w:tr>
      <w:tr w:rsidR="00F72CC2" w:rsidRPr="007C6631" w:rsidTr="002610BF">
        <w:tc>
          <w:tcPr>
            <w:tcW w:w="2660" w:type="dxa"/>
          </w:tcPr>
          <w:p w:rsidR="00F72CC2" w:rsidRPr="007C6631" w:rsidRDefault="00F72CC2" w:rsidP="00F72CC2">
            <w:pPr>
              <w:rPr>
                <w:sz w:val="22"/>
              </w:rPr>
            </w:pPr>
            <w:r w:rsidRPr="007C6631">
              <w:rPr>
                <w:sz w:val="22"/>
              </w:rPr>
              <w:t>Press and public relations</w:t>
            </w:r>
          </w:p>
          <w:p w:rsidR="00F72CC2" w:rsidRPr="007C6631" w:rsidRDefault="00F72CC2" w:rsidP="00F72CC2">
            <w:pPr>
              <w:rPr>
                <w:sz w:val="22"/>
              </w:rPr>
            </w:pPr>
          </w:p>
        </w:tc>
        <w:tc>
          <w:tcPr>
            <w:tcW w:w="6946" w:type="dxa"/>
          </w:tcPr>
          <w:p w:rsidR="00F72CC2" w:rsidRPr="007C6631" w:rsidRDefault="00F72CC2" w:rsidP="004465D9">
            <w:pPr>
              <w:numPr>
                <w:ilvl w:val="0"/>
                <w:numId w:val="10"/>
              </w:numPr>
              <w:contextualSpacing/>
              <w:rPr>
                <w:sz w:val="22"/>
              </w:rPr>
            </w:pPr>
            <w:r w:rsidRPr="007C6631">
              <w:rPr>
                <w:sz w:val="22"/>
              </w:rPr>
              <w:t>Maintain a close working relationship with THC’s Press and Communications team.</w:t>
            </w:r>
          </w:p>
          <w:p w:rsidR="00F72CC2" w:rsidRPr="007C6631" w:rsidRDefault="00F72CC2" w:rsidP="004465D9">
            <w:pPr>
              <w:numPr>
                <w:ilvl w:val="0"/>
                <w:numId w:val="10"/>
              </w:numPr>
              <w:contextualSpacing/>
              <w:rPr>
                <w:sz w:val="22"/>
              </w:rPr>
            </w:pPr>
            <w:r w:rsidRPr="007C6631">
              <w:rPr>
                <w:sz w:val="22"/>
              </w:rPr>
              <w:t>Work with Heads of Service and Principal Managers to identify opportunities to actively place stories and features in publications in support of HLH service activities and achievements.</w:t>
            </w:r>
          </w:p>
          <w:p w:rsidR="00F72CC2" w:rsidRPr="007C6631" w:rsidRDefault="00F72CC2" w:rsidP="004465D9">
            <w:pPr>
              <w:numPr>
                <w:ilvl w:val="0"/>
                <w:numId w:val="10"/>
              </w:numPr>
              <w:contextualSpacing/>
              <w:rPr>
                <w:sz w:val="22"/>
              </w:rPr>
            </w:pPr>
            <w:r w:rsidRPr="007C6631">
              <w:rPr>
                <w:sz w:val="22"/>
              </w:rPr>
              <w:t>Engage and manage the services of a media monitoring company to maintain a library of press and media coverage and to evaluate the success of HLH PR activity.</w:t>
            </w:r>
          </w:p>
          <w:p w:rsidR="00F72CC2" w:rsidRPr="007C6631" w:rsidRDefault="00F72CC2" w:rsidP="00F72CC2">
            <w:pPr>
              <w:ind w:left="720"/>
              <w:contextualSpacing/>
              <w:rPr>
                <w:sz w:val="22"/>
              </w:rPr>
            </w:pPr>
          </w:p>
        </w:tc>
        <w:tc>
          <w:tcPr>
            <w:tcW w:w="5103" w:type="dxa"/>
          </w:tcPr>
          <w:p w:rsidR="00A364F9" w:rsidRDefault="00833C99" w:rsidP="00A72476">
            <w:pPr>
              <w:rPr>
                <w:sz w:val="22"/>
              </w:rPr>
            </w:pPr>
            <w:r>
              <w:rPr>
                <w:sz w:val="22"/>
              </w:rPr>
              <w:t>During the plan</w:t>
            </w:r>
            <w:r w:rsidR="00A364F9">
              <w:rPr>
                <w:sz w:val="22"/>
              </w:rPr>
              <w:t xml:space="preserve"> a decision was taken to internalise the m</w:t>
            </w:r>
            <w:r w:rsidR="00910B09" w:rsidRPr="007C6631">
              <w:rPr>
                <w:sz w:val="22"/>
              </w:rPr>
              <w:t>edia monitoring</w:t>
            </w:r>
            <w:r w:rsidR="00A364F9">
              <w:rPr>
                <w:sz w:val="22"/>
              </w:rPr>
              <w:t xml:space="preserve"> service when the previous contract came to an end.</w:t>
            </w:r>
          </w:p>
          <w:p w:rsidR="00A364F9" w:rsidRDefault="00A364F9" w:rsidP="00A72476">
            <w:pPr>
              <w:rPr>
                <w:sz w:val="22"/>
              </w:rPr>
            </w:pPr>
          </w:p>
          <w:p w:rsidR="00910B09" w:rsidRPr="007C6631" w:rsidRDefault="00A364F9" w:rsidP="00A72476">
            <w:pPr>
              <w:rPr>
                <w:sz w:val="22"/>
              </w:rPr>
            </w:pPr>
            <w:r>
              <w:rPr>
                <w:sz w:val="22"/>
              </w:rPr>
              <w:t>The monitoring service</w:t>
            </w:r>
            <w:r w:rsidR="00833C99">
              <w:rPr>
                <w:sz w:val="22"/>
              </w:rPr>
              <w:t xml:space="preserve"> was taken in house</w:t>
            </w:r>
            <w:r w:rsidR="00A64644">
              <w:rPr>
                <w:sz w:val="22"/>
              </w:rPr>
              <w:t xml:space="preserve"> in January 2017</w:t>
            </w:r>
            <w:r w:rsidR="00833C99">
              <w:rPr>
                <w:sz w:val="22"/>
              </w:rPr>
              <w:t xml:space="preserve"> </w:t>
            </w:r>
            <w:r w:rsidR="00A72476" w:rsidRPr="007C6631">
              <w:rPr>
                <w:sz w:val="22"/>
              </w:rPr>
              <w:t xml:space="preserve">using existing </w:t>
            </w:r>
            <w:r w:rsidR="00302C59" w:rsidRPr="007C6631">
              <w:rPr>
                <w:sz w:val="22"/>
              </w:rPr>
              <w:t xml:space="preserve">staffing </w:t>
            </w:r>
            <w:r w:rsidR="00A72476" w:rsidRPr="007C6631">
              <w:rPr>
                <w:sz w:val="22"/>
              </w:rPr>
              <w:t xml:space="preserve">resources to </w:t>
            </w:r>
            <w:r w:rsidR="00B10203" w:rsidRPr="007C6631">
              <w:rPr>
                <w:sz w:val="22"/>
              </w:rPr>
              <w:t>identify</w:t>
            </w:r>
            <w:r w:rsidR="00A72476" w:rsidRPr="007C6631">
              <w:rPr>
                <w:sz w:val="22"/>
              </w:rPr>
              <w:t xml:space="preserve"> any coverage of HLH in the media</w:t>
            </w:r>
            <w:r>
              <w:rPr>
                <w:sz w:val="22"/>
              </w:rPr>
              <w:t>/press</w:t>
            </w:r>
            <w:r w:rsidR="00A72476" w:rsidRPr="007C6631">
              <w:rPr>
                <w:sz w:val="22"/>
              </w:rPr>
              <w:t xml:space="preserve"> and/or online. </w:t>
            </w:r>
          </w:p>
          <w:p w:rsidR="0043304A" w:rsidRDefault="0043304A" w:rsidP="00A72476">
            <w:pPr>
              <w:rPr>
                <w:sz w:val="22"/>
              </w:rPr>
            </w:pPr>
          </w:p>
          <w:p w:rsidR="00A64644" w:rsidRDefault="00A64644" w:rsidP="00A72476">
            <w:pPr>
              <w:rPr>
                <w:sz w:val="22"/>
              </w:rPr>
            </w:pPr>
            <w:r>
              <w:rPr>
                <w:sz w:val="22"/>
              </w:rPr>
              <w:t>From 1/2/17 until 31/3/19 the following media clippings have been recorded.</w:t>
            </w:r>
          </w:p>
          <w:p w:rsidR="00A64644" w:rsidRDefault="00A64644" w:rsidP="00A72476">
            <w:pPr>
              <w:rPr>
                <w:sz w:val="22"/>
              </w:rPr>
            </w:pPr>
          </w:p>
          <w:p w:rsidR="00A64644" w:rsidRDefault="00A64644" w:rsidP="00A64644">
            <w:pPr>
              <w:pStyle w:val="ListParagraph"/>
              <w:numPr>
                <w:ilvl w:val="0"/>
                <w:numId w:val="40"/>
              </w:numPr>
              <w:rPr>
                <w:rFonts w:ascii="Arial" w:hAnsi="Arial"/>
              </w:rPr>
            </w:pPr>
            <w:r w:rsidRPr="00A64644">
              <w:rPr>
                <w:rFonts w:ascii="Arial" w:hAnsi="Arial"/>
              </w:rPr>
              <w:t xml:space="preserve">685 Positive </w:t>
            </w:r>
          </w:p>
          <w:p w:rsidR="00A64644" w:rsidRDefault="00A64644" w:rsidP="00A64644">
            <w:pPr>
              <w:pStyle w:val="ListParagraph"/>
              <w:numPr>
                <w:ilvl w:val="0"/>
                <w:numId w:val="40"/>
              </w:numPr>
              <w:rPr>
                <w:rFonts w:ascii="Arial" w:hAnsi="Arial"/>
              </w:rPr>
            </w:pPr>
            <w:r>
              <w:rPr>
                <w:rFonts w:ascii="Arial" w:hAnsi="Arial"/>
              </w:rPr>
              <w:lastRenderedPageBreak/>
              <w:t xml:space="preserve">230 Neutral </w:t>
            </w:r>
          </w:p>
          <w:p w:rsidR="00A64644" w:rsidRDefault="00A64644" w:rsidP="00A64644">
            <w:pPr>
              <w:pStyle w:val="ListParagraph"/>
              <w:numPr>
                <w:ilvl w:val="0"/>
                <w:numId w:val="40"/>
              </w:numPr>
              <w:rPr>
                <w:rFonts w:ascii="Arial" w:hAnsi="Arial"/>
              </w:rPr>
            </w:pPr>
            <w:r w:rsidRPr="00A64644">
              <w:rPr>
                <w:rFonts w:ascii="Arial" w:hAnsi="Arial"/>
              </w:rPr>
              <w:t xml:space="preserve">90 Negative  </w:t>
            </w:r>
          </w:p>
          <w:p w:rsidR="00A64644" w:rsidRPr="00A64644" w:rsidRDefault="00A64644" w:rsidP="00A64644">
            <w:pPr>
              <w:pStyle w:val="ListParagraph"/>
              <w:numPr>
                <w:ilvl w:val="0"/>
                <w:numId w:val="40"/>
              </w:numPr>
              <w:rPr>
                <w:rFonts w:ascii="Arial" w:hAnsi="Arial"/>
              </w:rPr>
            </w:pPr>
            <w:r w:rsidRPr="00A64644">
              <w:rPr>
                <w:rFonts w:ascii="Arial" w:hAnsi="Arial"/>
              </w:rPr>
              <w:t>49</w:t>
            </w:r>
            <w:r>
              <w:rPr>
                <w:rFonts w:ascii="Arial" w:hAnsi="Arial"/>
              </w:rPr>
              <w:t>3</w:t>
            </w:r>
            <w:r w:rsidRPr="00A64644">
              <w:rPr>
                <w:rFonts w:ascii="Arial" w:hAnsi="Arial"/>
              </w:rPr>
              <w:t xml:space="preserve"> pages of coverage</w:t>
            </w:r>
          </w:p>
          <w:p w:rsidR="00A72476" w:rsidRPr="007C6631" w:rsidRDefault="00A72476" w:rsidP="00A72476">
            <w:pPr>
              <w:rPr>
                <w:sz w:val="22"/>
              </w:rPr>
            </w:pPr>
            <w:r w:rsidRPr="007C6631">
              <w:rPr>
                <w:sz w:val="22"/>
              </w:rPr>
              <w:t>The new system continues to monitor:</w:t>
            </w:r>
          </w:p>
          <w:p w:rsidR="00A72476" w:rsidRPr="007C6631" w:rsidRDefault="00A72476" w:rsidP="00A72476">
            <w:pPr>
              <w:rPr>
                <w:sz w:val="22"/>
              </w:rPr>
            </w:pPr>
          </w:p>
          <w:p w:rsidR="00A72476" w:rsidRPr="007C6631" w:rsidRDefault="00A72476" w:rsidP="004465D9">
            <w:pPr>
              <w:pStyle w:val="ListParagraph"/>
              <w:numPr>
                <w:ilvl w:val="0"/>
                <w:numId w:val="24"/>
              </w:numPr>
              <w:rPr>
                <w:rFonts w:ascii="Arial" w:hAnsi="Arial"/>
              </w:rPr>
            </w:pPr>
            <w:r w:rsidRPr="007C6631">
              <w:rPr>
                <w:rFonts w:ascii="Arial" w:hAnsi="Arial"/>
              </w:rPr>
              <w:t>Publication;</w:t>
            </w:r>
          </w:p>
          <w:p w:rsidR="00A72476" w:rsidRPr="007C6631" w:rsidRDefault="00A72476" w:rsidP="004465D9">
            <w:pPr>
              <w:pStyle w:val="ListParagraph"/>
              <w:numPr>
                <w:ilvl w:val="0"/>
                <w:numId w:val="24"/>
              </w:numPr>
              <w:rPr>
                <w:rFonts w:ascii="Arial" w:hAnsi="Arial"/>
              </w:rPr>
            </w:pPr>
            <w:r w:rsidRPr="007C6631">
              <w:rPr>
                <w:rFonts w:ascii="Arial" w:hAnsi="Arial"/>
              </w:rPr>
              <w:t>Reporter/Journalist;</w:t>
            </w:r>
          </w:p>
          <w:p w:rsidR="00A72476" w:rsidRPr="007C6631" w:rsidRDefault="00A72476" w:rsidP="004465D9">
            <w:pPr>
              <w:pStyle w:val="ListParagraph"/>
              <w:numPr>
                <w:ilvl w:val="0"/>
                <w:numId w:val="24"/>
              </w:numPr>
              <w:rPr>
                <w:rFonts w:ascii="Arial" w:hAnsi="Arial"/>
              </w:rPr>
            </w:pPr>
            <w:r w:rsidRPr="007C6631">
              <w:rPr>
                <w:rFonts w:ascii="Arial" w:hAnsi="Arial"/>
              </w:rPr>
              <w:t>Number of clippings;</w:t>
            </w:r>
          </w:p>
          <w:p w:rsidR="00A72476" w:rsidRPr="007C6631" w:rsidRDefault="00DF2CD7" w:rsidP="004465D9">
            <w:pPr>
              <w:pStyle w:val="ListParagraph"/>
              <w:numPr>
                <w:ilvl w:val="0"/>
                <w:numId w:val="24"/>
              </w:numPr>
              <w:rPr>
                <w:rFonts w:ascii="Arial" w:hAnsi="Arial"/>
              </w:rPr>
            </w:pPr>
            <w:r>
              <w:rPr>
                <w:rFonts w:ascii="Arial" w:hAnsi="Arial"/>
              </w:rPr>
              <w:t>Page coverage (in ¼ page equivalent</w:t>
            </w:r>
            <w:r w:rsidR="00A72476" w:rsidRPr="007C6631">
              <w:rPr>
                <w:rFonts w:ascii="Arial" w:hAnsi="Arial"/>
              </w:rPr>
              <w:t>);</w:t>
            </w:r>
          </w:p>
          <w:p w:rsidR="00A72476" w:rsidRPr="007C6631" w:rsidRDefault="00A72476" w:rsidP="004465D9">
            <w:pPr>
              <w:pStyle w:val="ListParagraph"/>
              <w:numPr>
                <w:ilvl w:val="0"/>
                <w:numId w:val="24"/>
              </w:numPr>
              <w:rPr>
                <w:rFonts w:ascii="Arial" w:hAnsi="Arial"/>
              </w:rPr>
            </w:pPr>
            <w:r w:rsidRPr="007C6631">
              <w:rPr>
                <w:rFonts w:ascii="Arial" w:hAnsi="Arial"/>
              </w:rPr>
              <w:t>Positive/Negative/Neutral.</w:t>
            </w:r>
          </w:p>
          <w:p w:rsidR="00A72476" w:rsidRPr="007C6631" w:rsidRDefault="00A364F9" w:rsidP="00A72476">
            <w:pPr>
              <w:rPr>
                <w:sz w:val="22"/>
              </w:rPr>
            </w:pPr>
            <w:r>
              <w:rPr>
                <w:sz w:val="22"/>
              </w:rPr>
              <w:t>During the lifespan of the plan a new weekly media bulletin was introduced where t</w:t>
            </w:r>
            <w:r w:rsidR="00A72476" w:rsidRPr="007C6631">
              <w:rPr>
                <w:sz w:val="22"/>
              </w:rPr>
              <w:t>he above information is present</w:t>
            </w:r>
            <w:r>
              <w:rPr>
                <w:sz w:val="22"/>
              </w:rPr>
              <w:t>ed to Senior Management Team</w:t>
            </w:r>
            <w:r w:rsidR="00A72476" w:rsidRPr="007C6631">
              <w:rPr>
                <w:sz w:val="22"/>
              </w:rPr>
              <w:t>.</w:t>
            </w:r>
          </w:p>
          <w:p w:rsidR="004C2750" w:rsidRPr="007C6631" w:rsidRDefault="004C2750" w:rsidP="00A72476">
            <w:pPr>
              <w:rPr>
                <w:sz w:val="22"/>
              </w:rPr>
            </w:pPr>
          </w:p>
          <w:p w:rsidR="004C2750" w:rsidRPr="007C6631" w:rsidRDefault="004C2750" w:rsidP="00A72476">
            <w:pPr>
              <w:rPr>
                <w:sz w:val="22"/>
              </w:rPr>
            </w:pPr>
            <w:r w:rsidRPr="007C6631">
              <w:rPr>
                <w:sz w:val="22"/>
              </w:rPr>
              <w:t xml:space="preserve">Since the last update press coverage </w:t>
            </w:r>
            <w:r w:rsidR="00A364F9">
              <w:rPr>
                <w:sz w:val="22"/>
              </w:rPr>
              <w:t xml:space="preserve">it is estimated that there </w:t>
            </w:r>
            <w:r w:rsidRPr="007C6631">
              <w:rPr>
                <w:sz w:val="22"/>
              </w:rPr>
              <w:t xml:space="preserve">has been the equivalent of </w:t>
            </w:r>
            <w:r w:rsidR="00833C99">
              <w:rPr>
                <w:sz w:val="22"/>
              </w:rPr>
              <w:t>99.25</w:t>
            </w:r>
            <w:r w:rsidRPr="00835167">
              <w:rPr>
                <w:b/>
                <w:sz w:val="22"/>
              </w:rPr>
              <w:t xml:space="preserve"> full page</w:t>
            </w:r>
            <w:r w:rsidR="00DF2CD7" w:rsidRPr="00835167">
              <w:rPr>
                <w:b/>
                <w:sz w:val="22"/>
              </w:rPr>
              <w:t>s</w:t>
            </w:r>
            <w:r w:rsidRPr="007C6631">
              <w:rPr>
                <w:sz w:val="22"/>
              </w:rPr>
              <w:t xml:space="preserve"> </w:t>
            </w:r>
            <w:r w:rsidR="00DF2CD7">
              <w:rPr>
                <w:sz w:val="22"/>
              </w:rPr>
              <w:t>of coverage relating directly or indirectly to HLH</w:t>
            </w:r>
            <w:r w:rsidRPr="007C6631">
              <w:rPr>
                <w:sz w:val="22"/>
              </w:rPr>
              <w:t xml:space="preserve">. </w:t>
            </w:r>
          </w:p>
          <w:p w:rsidR="00CA527B" w:rsidRPr="007C6631" w:rsidRDefault="00CA527B" w:rsidP="00A72476">
            <w:pPr>
              <w:rPr>
                <w:sz w:val="22"/>
              </w:rPr>
            </w:pPr>
          </w:p>
          <w:p w:rsidR="00A72476" w:rsidRPr="007C6631" w:rsidRDefault="00637AA0" w:rsidP="00637AA0">
            <w:pPr>
              <w:rPr>
                <w:sz w:val="22"/>
              </w:rPr>
            </w:pPr>
            <w:r w:rsidRPr="007C6631">
              <w:rPr>
                <w:sz w:val="22"/>
              </w:rPr>
              <w:t xml:space="preserve">A member of the MPRC Team has </w:t>
            </w:r>
            <w:r w:rsidR="00302C59" w:rsidRPr="007C6631">
              <w:rPr>
                <w:sz w:val="22"/>
              </w:rPr>
              <w:t xml:space="preserve">also </w:t>
            </w:r>
            <w:r w:rsidRPr="007C6631">
              <w:rPr>
                <w:sz w:val="22"/>
              </w:rPr>
              <w:t xml:space="preserve">been </w:t>
            </w:r>
            <w:r w:rsidR="00302C59" w:rsidRPr="007C6631">
              <w:rPr>
                <w:sz w:val="22"/>
              </w:rPr>
              <w:t xml:space="preserve">made available </w:t>
            </w:r>
            <w:r w:rsidRPr="007C6631">
              <w:rPr>
                <w:sz w:val="22"/>
              </w:rPr>
              <w:t>to attend any meetings held by Principal Managers in order to ensure a consistent message and underst</w:t>
            </w:r>
            <w:r w:rsidR="00910B09" w:rsidRPr="007C6631">
              <w:rPr>
                <w:sz w:val="22"/>
              </w:rPr>
              <w:t>anding of projects to/from that particular S</w:t>
            </w:r>
            <w:r w:rsidRPr="007C6631">
              <w:rPr>
                <w:sz w:val="22"/>
              </w:rPr>
              <w:t>ervice.</w:t>
            </w:r>
          </w:p>
          <w:p w:rsidR="00637AA0" w:rsidRPr="007C6631" w:rsidRDefault="00637AA0" w:rsidP="00637AA0">
            <w:pPr>
              <w:rPr>
                <w:sz w:val="22"/>
              </w:rPr>
            </w:pPr>
          </w:p>
        </w:tc>
      </w:tr>
      <w:tr w:rsidR="00F72CC2" w:rsidRPr="007C6631" w:rsidTr="002610BF">
        <w:tc>
          <w:tcPr>
            <w:tcW w:w="2660" w:type="dxa"/>
          </w:tcPr>
          <w:p w:rsidR="00F72CC2" w:rsidRPr="007C6631" w:rsidRDefault="00F72CC2" w:rsidP="00F72CC2">
            <w:pPr>
              <w:rPr>
                <w:sz w:val="22"/>
              </w:rPr>
            </w:pPr>
            <w:r w:rsidRPr="007C6631">
              <w:rPr>
                <w:sz w:val="22"/>
              </w:rPr>
              <w:lastRenderedPageBreak/>
              <w:t>Advertising</w:t>
            </w:r>
          </w:p>
          <w:p w:rsidR="00F72CC2" w:rsidRPr="007C6631" w:rsidRDefault="00F72CC2" w:rsidP="00F72CC2">
            <w:pPr>
              <w:rPr>
                <w:sz w:val="22"/>
              </w:rPr>
            </w:pPr>
          </w:p>
        </w:tc>
        <w:tc>
          <w:tcPr>
            <w:tcW w:w="6946" w:type="dxa"/>
          </w:tcPr>
          <w:p w:rsidR="00F72CC2" w:rsidRPr="007C6631" w:rsidRDefault="00F72CC2" w:rsidP="004465D9">
            <w:pPr>
              <w:numPr>
                <w:ilvl w:val="0"/>
                <w:numId w:val="11"/>
              </w:numPr>
              <w:contextualSpacing/>
              <w:rPr>
                <w:sz w:val="22"/>
              </w:rPr>
            </w:pPr>
            <w:r w:rsidRPr="007C6631">
              <w:rPr>
                <w:sz w:val="22"/>
              </w:rPr>
              <w:t>Assess advertising opportunities on a case by case basis to ensure that any advertising spend delivers value for money.</w:t>
            </w:r>
          </w:p>
          <w:p w:rsidR="00F72CC2" w:rsidRPr="007C6631" w:rsidRDefault="00F72CC2" w:rsidP="004465D9">
            <w:pPr>
              <w:numPr>
                <w:ilvl w:val="0"/>
                <w:numId w:val="11"/>
              </w:numPr>
              <w:contextualSpacing/>
              <w:rPr>
                <w:sz w:val="22"/>
              </w:rPr>
            </w:pPr>
            <w:r w:rsidRPr="007C6631">
              <w:rPr>
                <w:sz w:val="22"/>
              </w:rPr>
              <w:t>Minimise the use of traditional display advertising that is not carefully targeted or easily measured.</w:t>
            </w:r>
          </w:p>
        </w:tc>
        <w:tc>
          <w:tcPr>
            <w:tcW w:w="5103" w:type="dxa"/>
          </w:tcPr>
          <w:p w:rsidR="00637AA0" w:rsidRDefault="00833C99" w:rsidP="00F72CC2">
            <w:pPr>
              <w:rPr>
                <w:sz w:val="22"/>
              </w:rPr>
            </w:pPr>
            <w:r>
              <w:rPr>
                <w:sz w:val="22"/>
              </w:rPr>
              <w:t>F</w:t>
            </w:r>
            <w:r w:rsidR="00637AA0" w:rsidRPr="007C6631">
              <w:rPr>
                <w:sz w:val="22"/>
              </w:rPr>
              <w:t>ocus</w:t>
            </w:r>
            <w:r>
              <w:rPr>
                <w:sz w:val="22"/>
              </w:rPr>
              <w:t>ing</w:t>
            </w:r>
            <w:r w:rsidR="00637AA0" w:rsidRPr="007C6631">
              <w:rPr>
                <w:sz w:val="22"/>
              </w:rPr>
              <w:t xml:space="preserve"> on the use of cost-effective, targeted</w:t>
            </w:r>
            <w:r>
              <w:rPr>
                <w:sz w:val="22"/>
              </w:rPr>
              <w:t xml:space="preserve"> advertising using social media to ensure spend achieves value for money has achieved positive results during the plan</w:t>
            </w:r>
          </w:p>
          <w:p w:rsidR="004E4874" w:rsidRDefault="004E4874" w:rsidP="00F72CC2">
            <w:pPr>
              <w:rPr>
                <w:sz w:val="22"/>
              </w:rPr>
            </w:pPr>
          </w:p>
          <w:p w:rsidR="00CA527B" w:rsidRPr="00DA67A9" w:rsidRDefault="004E4874" w:rsidP="00F72CC2">
            <w:pPr>
              <w:rPr>
                <w:sz w:val="22"/>
              </w:rPr>
            </w:pPr>
            <w:r>
              <w:rPr>
                <w:sz w:val="22"/>
              </w:rPr>
              <w:t>Since the last update c</w:t>
            </w:r>
            <w:r w:rsidR="00052AD3" w:rsidRPr="00DA67A9">
              <w:rPr>
                <w:sz w:val="22"/>
              </w:rPr>
              <w:t>ampaigns</w:t>
            </w:r>
            <w:r>
              <w:rPr>
                <w:sz w:val="22"/>
              </w:rPr>
              <w:t xml:space="preserve"> have</w:t>
            </w:r>
            <w:r w:rsidR="0076737B" w:rsidRPr="00DA67A9">
              <w:rPr>
                <w:sz w:val="22"/>
              </w:rPr>
              <w:t xml:space="preserve"> include</w:t>
            </w:r>
            <w:r>
              <w:rPr>
                <w:sz w:val="22"/>
              </w:rPr>
              <w:t>d</w:t>
            </w:r>
          </w:p>
          <w:p w:rsidR="0076737B" w:rsidRPr="00DA67A9" w:rsidRDefault="0076737B" w:rsidP="00F72CC2">
            <w:pPr>
              <w:rPr>
                <w:sz w:val="22"/>
              </w:rPr>
            </w:pPr>
          </w:p>
          <w:p w:rsidR="0076737B" w:rsidRPr="00E8298A" w:rsidRDefault="00AB66D8" w:rsidP="00E8298A">
            <w:pPr>
              <w:pStyle w:val="ListParagraph"/>
              <w:numPr>
                <w:ilvl w:val="0"/>
                <w:numId w:val="43"/>
              </w:numPr>
              <w:rPr>
                <w:rFonts w:ascii="Arial" w:hAnsi="Arial"/>
                <w:i/>
              </w:rPr>
            </w:pPr>
            <w:r w:rsidRPr="00E8298A">
              <w:rPr>
                <w:rFonts w:ascii="Arial" w:hAnsi="Arial"/>
                <w:i/>
              </w:rPr>
              <w:t xml:space="preserve">Chief Executive </w:t>
            </w:r>
            <w:r w:rsidR="00DA67A9" w:rsidRPr="00E8298A">
              <w:rPr>
                <w:rFonts w:ascii="Arial" w:hAnsi="Arial"/>
                <w:i/>
              </w:rPr>
              <w:t xml:space="preserve"> Job advert</w:t>
            </w:r>
          </w:p>
          <w:p w:rsidR="00624310" w:rsidRDefault="00624310" w:rsidP="0076737B">
            <w:pPr>
              <w:ind w:left="360"/>
              <w:rPr>
                <w:sz w:val="22"/>
              </w:rPr>
            </w:pPr>
            <w:r>
              <w:rPr>
                <w:sz w:val="22"/>
              </w:rPr>
              <w:lastRenderedPageBreak/>
              <w:t>Facebook</w:t>
            </w:r>
          </w:p>
          <w:p w:rsidR="00624310" w:rsidRDefault="00624310" w:rsidP="0076737B">
            <w:pPr>
              <w:ind w:left="360"/>
              <w:rPr>
                <w:sz w:val="22"/>
              </w:rPr>
            </w:pPr>
          </w:p>
          <w:p w:rsidR="004A6032" w:rsidRPr="00DA67A9" w:rsidRDefault="0076737B" w:rsidP="00E8298A">
            <w:pPr>
              <w:ind w:left="360"/>
              <w:rPr>
                <w:sz w:val="22"/>
              </w:rPr>
            </w:pPr>
            <w:r w:rsidRPr="00DA67A9">
              <w:rPr>
                <w:sz w:val="22"/>
              </w:rPr>
              <w:t xml:space="preserve">Impressions </w:t>
            </w:r>
            <w:r w:rsidR="00111F17">
              <w:rPr>
                <w:sz w:val="22"/>
              </w:rPr>
              <w:t>247,172</w:t>
            </w:r>
            <w:r w:rsidR="009E64C2">
              <w:rPr>
                <w:sz w:val="22"/>
              </w:rPr>
              <w:t xml:space="preserve"> with a Reach of </w:t>
            </w:r>
            <w:r w:rsidR="00111F17">
              <w:rPr>
                <w:sz w:val="22"/>
              </w:rPr>
              <w:t>125,368</w:t>
            </w:r>
            <w:r w:rsidRPr="00DA67A9">
              <w:rPr>
                <w:sz w:val="22"/>
              </w:rPr>
              <w:t xml:space="preserve"> resulting in </w:t>
            </w:r>
            <w:r w:rsidR="00111F17">
              <w:rPr>
                <w:sz w:val="22"/>
              </w:rPr>
              <w:t>2,103</w:t>
            </w:r>
            <w:r w:rsidR="00F61523">
              <w:rPr>
                <w:sz w:val="22"/>
              </w:rPr>
              <w:t xml:space="preserve"> link clicks*</w:t>
            </w:r>
            <w:r w:rsidR="004A6032" w:rsidRPr="00DA67A9">
              <w:rPr>
                <w:sz w:val="22"/>
              </w:rPr>
              <w:t xml:space="preserve"> </w:t>
            </w:r>
          </w:p>
          <w:p w:rsidR="0076737B" w:rsidRDefault="004A6032" w:rsidP="0076737B">
            <w:pPr>
              <w:ind w:left="360"/>
              <w:rPr>
                <w:b/>
                <w:sz w:val="22"/>
              </w:rPr>
            </w:pPr>
            <w:r w:rsidRPr="009E64C2">
              <w:rPr>
                <w:b/>
                <w:sz w:val="22"/>
              </w:rPr>
              <w:t>Cost</w:t>
            </w:r>
            <w:r w:rsidR="00DF2CD7" w:rsidRPr="009E64C2">
              <w:rPr>
                <w:b/>
                <w:sz w:val="22"/>
              </w:rPr>
              <w:t xml:space="preserve"> of campaign =</w:t>
            </w:r>
            <w:r w:rsidRPr="009E64C2">
              <w:rPr>
                <w:b/>
                <w:sz w:val="22"/>
              </w:rPr>
              <w:t xml:space="preserve"> </w:t>
            </w:r>
            <w:r w:rsidRPr="00111F17">
              <w:rPr>
                <w:b/>
                <w:sz w:val="22"/>
              </w:rPr>
              <w:t>£</w:t>
            </w:r>
            <w:r w:rsidR="00111F17">
              <w:rPr>
                <w:b/>
                <w:sz w:val="22"/>
              </w:rPr>
              <w:t>660</w:t>
            </w:r>
          </w:p>
          <w:p w:rsidR="00624310" w:rsidRDefault="00624310" w:rsidP="0076737B">
            <w:pPr>
              <w:ind w:left="360"/>
              <w:rPr>
                <w:b/>
                <w:sz w:val="22"/>
              </w:rPr>
            </w:pPr>
          </w:p>
          <w:p w:rsidR="00624310" w:rsidRDefault="00624310" w:rsidP="0076737B">
            <w:pPr>
              <w:ind w:left="360"/>
              <w:rPr>
                <w:sz w:val="22"/>
              </w:rPr>
            </w:pPr>
            <w:r w:rsidRPr="00624310">
              <w:rPr>
                <w:sz w:val="22"/>
              </w:rPr>
              <w:t>LinkedIn</w:t>
            </w:r>
          </w:p>
          <w:p w:rsidR="00624310" w:rsidRDefault="00624310" w:rsidP="0076737B">
            <w:pPr>
              <w:ind w:left="360"/>
              <w:rPr>
                <w:sz w:val="22"/>
              </w:rPr>
            </w:pPr>
          </w:p>
          <w:p w:rsidR="00624310" w:rsidRDefault="00624310" w:rsidP="0076737B">
            <w:pPr>
              <w:ind w:left="360"/>
              <w:rPr>
                <w:sz w:val="22"/>
              </w:rPr>
            </w:pPr>
            <w:r>
              <w:rPr>
                <w:sz w:val="22"/>
              </w:rPr>
              <w:t>Job Views 332</w:t>
            </w:r>
          </w:p>
          <w:p w:rsidR="00624310" w:rsidRDefault="00624310" w:rsidP="00E8298A">
            <w:pPr>
              <w:ind w:left="360"/>
              <w:rPr>
                <w:sz w:val="22"/>
              </w:rPr>
            </w:pPr>
            <w:r>
              <w:rPr>
                <w:sz w:val="22"/>
              </w:rPr>
              <w:t>Click to Apply 18</w:t>
            </w:r>
          </w:p>
          <w:p w:rsidR="00624310" w:rsidRPr="00E8298A" w:rsidRDefault="00624310" w:rsidP="00E8298A">
            <w:pPr>
              <w:ind w:left="360"/>
              <w:rPr>
                <w:b/>
                <w:sz w:val="22"/>
              </w:rPr>
            </w:pPr>
            <w:r>
              <w:rPr>
                <w:b/>
                <w:sz w:val="22"/>
              </w:rPr>
              <w:t>Cost of campaign  = £380</w:t>
            </w:r>
          </w:p>
          <w:p w:rsidR="0076737B" w:rsidRPr="00DA67A9" w:rsidRDefault="0076737B" w:rsidP="0076737B">
            <w:pPr>
              <w:ind w:left="360"/>
              <w:rPr>
                <w:sz w:val="22"/>
              </w:rPr>
            </w:pPr>
          </w:p>
          <w:p w:rsidR="0076737B" w:rsidRPr="00E8298A" w:rsidRDefault="00AB66D8" w:rsidP="00E8298A">
            <w:pPr>
              <w:pStyle w:val="ListParagraph"/>
              <w:numPr>
                <w:ilvl w:val="0"/>
                <w:numId w:val="43"/>
              </w:numPr>
              <w:rPr>
                <w:rFonts w:ascii="Arial" w:hAnsi="Arial"/>
                <w:i/>
              </w:rPr>
            </w:pPr>
            <w:r w:rsidRPr="00E8298A">
              <w:rPr>
                <w:rFonts w:ascii="Arial" w:hAnsi="Arial"/>
                <w:i/>
              </w:rPr>
              <w:t>Music Tuition Evening Classes</w:t>
            </w:r>
          </w:p>
          <w:p w:rsidR="0076737B" w:rsidRDefault="009E64C2" w:rsidP="0076737B">
            <w:pPr>
              <w:ind w:left="360"/>
              <w:rPr>
                <w:sz w:val="22"/>
              </w:rPr>
            </w:pPr>
            <w:r>
              <w:rPr>
                <w:sz w:val="22"/>
              </w:rPr>
              <w:t>Impressions 7</w:t>
            </w:r>
            <w:r w:rsidR="00AB66D8">
              <w:rPr>
                <w:sz w:val="22"/>
              </w:rPr>
              <w:t>0</w:t>
            </w:r>
            <w:r>
              <w:rPr>
                <w:sz w:val="22"/>
              </w:rPr>
              <w:t>,</w:t>
            </w:r>
            <w:r w:rsidR="00AB66D8">
              <w:rPr>
                <w:sz w:val="22"/>
              </w:rPr>
              <w:t>335</w:t>
            </w:r>
            <w:r w:rsidR="0024024C">
              <w:rPr>
                <w:sz w:val="22"/>
              </w:rPr>
              <w:t xml:space="preserve"> with a </w:t>
            </w:r>
            <w:r w:rsidRPr="00DA67A9">
              <w:rPr>
                <w:sz w:val="22"/>
              </w:rPr>
              <w:t>Reach</w:t>
            </w:r>
            <w:r w:rsidR="0024024C">
              <w:rPr>
                <w:sz w:val="22"/>
              </w:rPr>
              <w:t xml:space="preserve"> of</w:t>
            </w:r>
            <w:r w:rsidRPr="00DA67A9">
              <w:rPr>
                <w:sz w:val="22"/>
              </w:rPr>
              <w:t xml:space="preserve"> </w:t>
            </w:r>
            <w:r w:rsidR="00AB66D8">
              <w:rPr>
                <w:sz w:val="22"/>
              </w:rPr>
              <w:t>22,</w:t>
            </w:r>
            <w:r w:rsidR="00111F17">
              <w:rPr>
                <w:sz w:val="22"/>
              </w:rPr>
              <w:t>100</w:t>
            </w:r>
          </w:p>
          <w:p w:rsidR="004A6032" w:rsidRPr="00E8298A" w:rsidRDefault="00AB66D8" w:rsidP="00E8298A">
            <w:pPr>
              <w:ind w:left="360"/>
              <w:rPr>
                <w:sz w:val="22"/>
              </w:rPr>
            </w:pPr>
            <w:r>
              <w:rPr>
                <w:sz w:val="22"/>
              </w:rPr>
              <w:t xml:space="preserve">link clicks </w:t>
            </w:r>
            <w:r w:rsidR="00111F17">
              <w:rPr>
                <w:sz w:val="22"/>
              </w:rPr>
              <w:t>1253</w:t>
            </w:r>
            <w:r w:rsidR="00E8298A">
              <w:rPr>
                <w:sz w:val="22"/>
              </w:rPr>
              <w:br/>
            </w:r>
            <w:r w:rsidR="004A6032" w:rsidRPr="00E8298A">
              <w:rPr>
                <w:b/>
              </w:rPr>
              <w:t>Cost</w:t>
            </w:r>
            <w:r w:rsidR="00DF2CD7" w:rsidRPr="00E8298A">
              <w:rPr>
                <w:b/>
              </w:rPr>
              <w:t xml:space="preserve"> of campaign =</w:t>
            </w:r>
            <w:r w:rsidR="004A6032" w:rsidRPr="00E8298A">
              <w:rPr>
                <w:b/>
              </w:rPr>
              <w:t xml:space="preserve"> £</w:t>
            </w:r>
            <w:r w:rsidR="00111F17" w:rsidRPr="00E8298A">
              <w:rPr>
                <w:b/>
              </w:rPr>
              <w:t>190</w:t>
            </w:r>
          </w:p>
          <w:p w:rsidR="0076737B" w:rsidRPr="00DA67A9" w:rsidRDefault="0076737B" w:rsidP="0076737B">
            <w:pPr>
              <w:ind w:left="360"/>
              <w:rPr>
                <w:sz w:val="22"/>
              </w:rPr>
            </w:pPr>
          </w:p>
          <w:p w:rsidR="0076737B" w:rsidRPr="00E8298A" w:rsidRDefault="00854114" w:rsidP="00E8298A">
            <w:pPr>
              <w:pStyle w:val="ListParagraph"/>
              <w:numPr>
                <w:ilvl w:val="0"/>
                <w:numId w:val="43"/>
              </w:numPr>
              <w:rPr>
                <w:rFonts w:ascii="Arial" w:hAnsi="Arial"/>
                <w:i/>
              </w:rPr>
            </w:pPr>
            <w:r w:rsidRPr="00E8298A">
              <w:rPr>
                <w:rFonts w:ascii="Arial" w:hAnsi="Arial"/>
                <w:i/>
              </w:rPr>
              <w:t>Rangers Walks</w:t>
            </w:r>
          </w:p>
          <w:p w:rsidR="004A6032" w:rsidRPr="00DA67A9" w:rsidRDefault="009E64C2" w:rsidP="00E8298A">
            <w:pPr>
              <w:ind w:left="360"/>
              <w:rPr>
                <w:sz w:val="22"/>
              </w:rPr>
            </w:pPr>
            <w:r w:rsidRPr="00DA67A9">
              <w:rPr>
                <w:sz w:val="22"/>
              </w:rPr>
              <w:t xml:space="preserve">Impressions </w:t>
            </w:r>
            <w:r w:rsidR="00854114">
              <w:rPr>
                <w:sz w:val="22"/>
              </w:rPr>
              <w:t>42,454</w:t>
            </w:r>
            <w:r>
              <w:rPr>
                <w:sz w:val="22"/>
              </w:rPr>
              <w:t xml:space="preserve"> with a </w:t>
            </w:r>
            <w:r w:rsidR="0076737B" w:rsidRPr="00DA67A9">
              <w:rPr>
                <w:sz w:val="22"/>
              </w:rPr>
              <w:t xml:space="preserve">Reach </w:t>
            </w:r>
            <w:r w:rsidR="0024024C">
              <w:rPr>
                <w:sz w:val="22"/>
              </w:rPr>
              <w:t xml:space="preserve"> of </w:t>
            </w:r>
            <w:r w:rsidR="00854114">
              <w:rPr>
                <w:sz w:val="22"/>
              </w:rPr>
              <w:t xml:space="preserve">21,087 </w:t>
            </w:r>
            <w:r w:rsidR="004A6032" w:rsidRPr="00DA67A9">
              <w:rPr>
                <w:sz w:val="22"/>
              </w:rPr>
              <w:t xml:space="preserve">resulting in </w:t>
            </w:r>
            <w:r w:rsidR="00854114">
              <w:rPr>
                <w:sz w:val="22"/>
              </w:rPr>
              <w:t>1,448</w:t>
            </w:r>
            <w:r w:rsidR="004A6032" w:rsidRPr="00DA67A9">
              <w:rPr>
                <w:sz w:val="22"/>
              </w:rPr>
              <w:t xml:space="preserve"> link clicks</w:t>
            </w:r>
          </w:p>
          <w:p w:rsidR="00CA527B" w:rsidRPr="009E64C2" w:rsidRDefault="004A6032" w:rsidP="00F61523">
            <w:pPr>
              <w:ind w:left="360"/>
              <w:rPr>
                <w:b/>
                <w:sz w:val="22"/>
              </w:rPr>
            </w:pPr>
            <w:r w:rsidRPr="009E64C2">
              <w:rPr>
                <w:b/>
                <w:sz w:val="22"/>
              </w:rPr>
              <w:t xml:space="preserve">Cost </w:t>
            </w:r>
            <w:r w:rsidR="00DF2CD7" w:rsidRPr="009E64C2">
              <w:rPr>
                <w:b/>
                <w:sz w:val="22"/>
              </w:rPr>
              <w:t xml:space="preserve">of campaign = </w:t>
            </w:r>
            <w:r w:rsidRPr="009E64C2">
              <w:rPr>
                <w:b/>
                <w:sz w:val="22"/>
              </w:rPr>
              <w:t>£</w:t>
            </w:r>
            <w:r w:rsidR="00854114">
              <w:rPr>
                <w:b/>
                <w:sz w:val="22"/>
              </w:rPr>
              <w:t>174</w:t>
            </w:r>
          </w:p>
          <w:p w:rsidR="00F61523" w:rsidRDefault="00F61523" w:rsidP="00C869CF">
            <w:pPr>
              <w:rPr>
                <w:sz w:val="22"/>
              </w:rPr>
            </w:pPr>
          </w:p>
          <w:p w:rsidR="00C869CF" w:rsidRDefault="00C869CF" w:rsidP="00C869CF">
            <w:pPr>
              <w:rPr>
                <w:sz w:val="22"/>
              </w:rPr>
            </w:pPr>
            <w:r>
              <w:rPr>
                <w:sz w:val="22"/>
              </w:rPr>
              <w:t>Examples of marketing collateral can be viewed in Appendices 2 and 3.</w:t>
            </w:r>
          </w:p>
          <w:p w:rsidR="00C869CF" w:rsidRDefault="00C869CF" w:rsidP="00C869CF">
            <w:pPr>
              <w:rPr>
                <w:sz w:val="22"/>
              </w:rPr>
            </w:pPr>
          </w:p>
          <w:p w:rsidR="00F61523" w:rsidRPr="009E64C2" w:rsidRDefault="00F61523" w:rsidP="00F61523">
            <w:pPr>
              <w:rPr>
                <w:sz w:val="18"/>
                <w:szCs w:val="18"/>
              </w:rPr>
            </w:pPr>
            <w:r w:rsidRPr="009E64C2">
              <w:rPr>
                <w:sz w:val="18"/>
                <w:szCs w:val="18"/>
              </w:rPr>
              <w:t>*</w:t>
            </w:r>
            <w:r w:rsidR="009E64C2" w:rsidRPr="009E64C2">
              <w:rPr>
                <w:i/>
                <w:sz w:val="18"/>
                <w:szCs w:val="18"/>
              </w:rPr>
              <w:t>Impressions</w:t>
            </w:r>
            <w:r w:rsidR="009E64C2" w:rsidRPr="009E64C2">
              <w:rPr>
                <w:sz w:val="18"/>
                <w:szCs w:val="18"/>
              </w:rPr>
              <w:t xml:space="preserve"> = the number of times a post is displayed. </w:t>
            </w:r>
            <w:r w:rsidRPr="009E64C2">
              <w:rPr>
                <w:i/>
                <w:sz w:val="18"/>
                <w:szCs w:val="18"/>
              </w:rPr>
              <w:t>Reach</w:t>
            </w:r>
            <w:r w:rsidRPr="009E64C2">
              <w:rPr>
                <w:sz w:val="18"/>
                <w:szCs w:val="18"/>
              </w:rPr>
              <w:t xml:space="preserve"> = </w:t>
            </w:r>
            <w:r w:rsidR="009E64C2" w:rsidRPr="009E64C2">
              <w:rPr>
                <w:sz w:val="18"/>
                <w:szCs w:val="18"/>
              </w:rPr>
              <w:t xml:space="preserve">the number of unique people who saw the post/advert. </w:t>
            </w:r>
            <w:r w:rsidR="009E64C2" w:rsidRPr="009E64C2">
              <w:rPr>
                <w:i/>
                <w:sz w:val="18"/>
                <w:szCs w:val="18"/>
              </w:rPr>
              <w:t>Clicks</w:t>
            </w:r>
            <w:r w:rsidR="009E64C2" w:rsidRPr="009E64C2">
              <w:rPr>
                <w:sz w:val="18"/>
                <w:szCs w:val="18"/>
              </w:rPr>
              <w:t xml:space="preserve"> = the number of people interacting with the post/advert.</w:t>
            </w:r>
          </w:p>
          <w:p w:rsidR="009E64C2" w:rsidRPr="00F61523" w:rsidRDefault="009E64C2" w:rsidP="00F61523">
            <w:pPr>
              <w:rPr>
                <w:sz w:val="22"/>
              </w:rPr>
            </w:pPr>
          </w:p>
        </w:tc>
      </w:tr>
      <w:tr w:rsidR="00F72CC2" w:rsidRPr="007C6631" w:rsidTr="002610BF">
        <w:tc>
          <w:tcPr>
            <w:tcW w:w="2660" w:type="dxa"/>
          </w:tcPr>
          <w:p w:rsidR="00F72CC2" w:rsidRPr="007C6631" w:rsidRDefault="00F72CC2" w:rsidP="00F72CC2">
            <w:pPr>
              <w:rPr>
                <w:sz w:val="22"/>
              </w:rPr>
            </w:pPr>
            <w:r w:rsidRPr="007C6631">
              <w:rPr>
                <w:sz w:val="22"/>
              </w:rPr>
              <w:lastRenderedPageBreak/>
              <w:t>Direct marketing and mailing</w:t>
            </w:r>
          </w:p>
          <w:p w:rsidR="00F72CC2" w:rsidRPr="007C6631" w:rsidRDefault="00F72CC2" w:rsidP="00F72CC2">
            <w:pPr>
              <w:rPr>
                <w:sz w:val="22"/>
              </w:rPr>
            </w:pPr>
          </w:p>
        </w:tc>
        <w:tc>
          <w:tcPr>
            <w:tcW w:w="6946" w:type="dxa"/>
          </w:tcPr>
          <w:p w:rsidR="00F72CC2" w:rsidRPr="007C6631" w:rsidRDefault="00F72CC2" w:rsidP="004465D9">
            <w:pPr>
              <w:numPr>
                <w:ilvl w:val="0"/>
                <w:numId w:val="12"/>
              </w:numPr>
              <w:contextualSpacing/>
              <w:rPr>
                <w:sz w:val="22"/>
              </w:rPr>
            </w:pPr>
            <w:r w:rsidRPr="007C6631">
              <w:rPr>
                <w:sz w:val="22"/>
              </w:rPr>
              <w:t>Establish databases of key customer groups.</w:t>
            </w:r>
          </w:p>
          <w:p w:rsidR="00F72CC2" w:rsidRPr="007C6631" w:rsidRDefault="00F72CC2" w:rsidP="004465D9">
            <w:pPr>
              <w:numPr>
                <w:ilvl w:val="0"/>
                <w:numId w:val="12"/>
              </w:numPr>
              <w:contextualSpacing/>
              <w:rPr>
                <w:sz w:val="22"/>
              </w:rPr>
            </w:pPr>
            <w:r w:rsidRPr="007C6631">
              <w:rPr>
                <w:sz w:val="22"/>
              </w:rPr>
              <w:t>Maximise on the use of electronic communication to these direct markets.</w:t>
            </w:r>
          </w:p>
          <w:p w:rsidR="00F72CC2" w:rsidRPr="007C6631" w:rsidRDefault="00F72CC2" w:rsidP="004465D9">
            <w:pPr>
              <w:numPr>
                <w:ilvl w:val="0"/>
                <w:numId w:val="12"/>
              </w:numPr>
              <w:contextualSpacing/>
              <w:rPr>
                <w:sz w:val="22"/>
              </w:rPr>
            </w:pPr>
            <w:r w:rsidRPr="007C6631">
              <w:rPr>
                <w:sz w:val="22"/>
              </w:rPr>
              <w:t>Identify occasions that would benefit from door drop marketing.</w:t>
            </w:r>
          </w:p>
          <w:p w:rsidR="00F72CC2" w:rsidRPr="007C6631" w:rsidRDefault="00F72CC2" w:rsidP="004465D9">
            <w:pPr>
              <w:numPr>
                <w:ilvl w:val="0"/>
                <w:numId w:val="12"/>
              </w:numPr>
              <w:contextualSpacing/>
              <w:rPr>
                <w:sz w:val="22"/>
              </w:rPr>
            </w:pPr>
            <w:r w:rsidRPr="007C6631">
              <w:rPr>
                <w:sz w:val="22"/>
              </w:rPr>
              <w:t>Designate the geographic area for the campaign and arrange for leaflets to be delivered.</w:t>
            </w:r>
          </w:p>
          <w:p w:rsidR="00F72CC2" w:rsidRPr="007C6631" w:rsidRDefault="00F72CC2" w:rsidP="00F72CC2">
            <w:pPr>
              <w:spacing w:after="200" w:line="276" w:lineRule="auto"/>
              <w:ind w:left="720"/>
              <w:contextualSpacing/>
              <w:rPr>
                <w:sz w:val="22"/>
              </w:rPr>
            </w:pPr>
            <w:r w:rsidRPr="007C6631">
              <w:rPr>
                <w:sz w:val="22"/>
              </w:rPr>
              <w:lastRenderedPageBreak/>
              <w:t xml:space="preserve"> </w:t>
            </w:r>
          </w:p>
        </w:tc>
        <w:tc>
          <w:tcPr>
            <w:tcW w:w="5103" w:type="dxa"/>
          </w:tcPr>
          <w:p w:rsidR="00E8298A" w:rsidRPr="00E8298A" w:rsidRDefault="00E8298A" w:rsidP="00637AA0">
            <w:pPr>
              <w:rPr>
                <w:sz w:val="22"/>
              </w:rPr>
            </w:pPr>
            <w:r>
              <w:rPr>
                <w:sz w:val="22"/>
              </w:rPr>
              <w:lastRenderedPageBreak/>
              <w:t xml:space="preserve">During the plan – the charity has continue to grow and develop the process of direct marketing  with regular e-blast newsletters sent to members along with other communications (generally around the time of </w:t>
            </w:r>
            <w:r>
              <w:rPr>
                <w:i/>
                <w:sz w:val="22"/>
              </w:rPr>
              <w:t>high</w:t>
            </w:r>
            <w:r>
              <w:rPr>
                <w:b/>
                <w:i/>
                <w:sz w:val="22"/>
              </w:rPr>
              <w:t>life</w:t>
            </w:r>
            <w:r>
              <w:rPr>
                <w:sz w:val="22"/>
              </w:rPr>
              <w:t xml:space="preserve"> card price increases).</w:t>
            </w:r>
          </w:p>
          <w:p w:rsidR="00E8298A" w:rsidRDefault="00E8298A" w:rsidP="00637AA0">
            <w:pPr>
              <w:rPr>
                <w:sz w:val="22"/>
              </w:rPr>
            </w:pPr>
          </w:p>
          <w:p w:rsidR="00C82C58" w:rsidRPr="007C6631" w:rsidRDefault="00C82C58" w:rsidP="00637AA0">
            <w:pPr>
              <w:rPr>
                <w:sz w:val="22"/>
              </w:rPr>
            </w:pPr>
            <w:r w:rsidRPr="007C6631">
              <w:rPr>
                <w:sz w:val="22"/>
              </w:rPr>
              <w:t xml:space="preserve">No </w:t>
            </w:r>
            <w:r w:rsidR="00EC4C14">
              <w:rPr>
                <w:sz w:val="22"/>
              </w:rPr>
              <w:t xml:space="preserve">physical </w:t>
            </w:r>
            <w:r w:rsidRPr="007C6631">
              <w:rPr>
                <w:sz w:val="22"/>
              </w:rPr>
              <w:t xml:space="preserve">direct mail campaigns have been </w:t>
            </w:r>
            <w:r w:rsidRPr="007C6631">
              <w:rPr>
                <w:sz w:val="22"/>
              </w:rPr>
              <w:lastRenderedPageBreak/>
              <w:t>undertaken since the last report.</w:t>
            </w:r>
            <w:r w:rsidR="00EC4C14">
              <w:rPr>
                <w:sz w:val="22"/>
              </w:rPr>
              <w:t xml:space="preserve"> Email marketing is</w:t>
            </w:r>
            <w:r w:rsidR="00854114">
              <w:rPr>
                <w:sz w:val="22"/>
              </w:rPr>
              <w:t xml:space="preserve"> the main direct marketing mailing tool used by the Charity</w:t>
            </w:r>
            <w:r w:rsidR="00EC4C14">
              <w:rPr>
                <w:sz w:val="22"/>
              </w:rPr>
              <w:t xml:space="preserve"> </w:t>
            </w:r>
          </w:p>
          <w:p w:rsidR="00C82C58" w:rsidRPr="007C6631" w:rsidRDefault="00C82C58" w:rsidP="00637AA0">
            <w:pPr>
              <w:rPr>
                <w:sz w:val="22"/>
              </w:rPr>
            </w:pPr>
          </w:p>
          <w:p w:rsidR="00B72D72" w:rsidRDefault="00C82C58" w:rsidP="00637AA0">
            <w:pPr>
              <w:rPr>
                <w:sz w:val="22"/>
              </w:rPr>
            </w:pPr>
            <w:r w:rsidRPr="007C6631">
              <w:rPr>
                <w:sz w:val="22"/>
              </w:rPr>
              <w:t xml:space="preserve">All campaigns have been supported digitally as part of the </w:t>
            </w:r>
            <w:r w:rsidRPr="007C6631">
              <w:rPr>
                <w:i/>
                <w:sz w:val="22"/>
              </w:rPr>
              <w:t>digital first ethos</w:t>
            </w:r>
            <w:r w:rsidRPr="007C6631">
              <w:rPr>
                <w:sz w:val="22"/>
              </w:rPr>
              <w:t>.</w:t>
            </w:r>
            <w:r w:rsidR="00786BBF" w:rsidRPr="007C6631">
              <w:rPr>
                <w:sz w:val="22"/>
              </w:rPr>
              <w:t xml:space="preserve"> </w:t>
            </w:r>
          </w:p>
          <w:p w:rsidR="00637AA0" w:rsidRPr="007C6631" w:rsidRDefault="00637AA0" w:rsidP="00786BBF">
            <w:pPr>
              <w:rPr>
                <w:color w:val="FF0000"/>
                <w:sz w:val="22"/>
              </w:rPr>
            </w:pPr>
          </w:p>
        </w:tc>
      </w:tr>
      <w:tr w:rsidR="00F72CC2" w:rsidRPr="007C6631" w:rsidTr="002610BF">
        <w:tc>
          <w:tcPr>
            <w:tcW w:w="2660" w:type="dxa"/>
          </w:tcPr>
          <w:p w:rsidR="00F72CC2" w:rsidRPr="007C6631" w:rsidRDefault="00F72CC2" w:rsidP="00F72CC2">
            <w:pPr>
              <w:rPr>
                <w:sz w:val="22"/>
              </w:rPr>
            </w:pPr>
            <w:r w:rsidRPr="007C6631">
              <w:rPr>
                <w:sz w:val="22"/>
              </w:rPr>
              <w:lastRenderedPageBreak/>
              <w:t>Events and exhibitions</w:t>
            </w:r>
          </w:p>
          <w:p w:rsidR="00F72CC2" w:rsidRPr="007C6631" w:rsidRDefault="00F72CC2" w:rsidP="00F72CC2">
            <w:pPr>
              <w:rPr>
                <w:sz w:val="22"/>
              </w:rPr>
            </w:pPr>
          </w:p>
        </w:tc>
        <w:tc>
          <w:tcPr>
            <w:tcW w:w="6946" w:type="dxa"/>
          </w:tcPr>
          <w:p w:rsidR="00F72CC2" w:rsidRPr="007C6631" w:rsidRDefault="00F72CC2" w:rsidP="004465D9">
            <w:pPr>
              <w:numPr>
                <w:ilvl w:val="0"/>
                <w:numId w:val="13"/>
              </w:numPr>
              <w:contextualSpacing/>
              <w:rPr>
                <w:sz w:val="22"/>
              </w:rPr>
            </w:pPr>
            <w:r w:rsidRPr="007C6631">
              <w:rPr>
                <w:sz w:val="22"/>
              </w:rPr>
              <w:t>Identify key events at which HLH services can be showcased.</w:t>
            </w:r>
          </w:p>
          <w:p w:rsidR="00F72CC2" w:rsidRPr="007C6631" w:rsidRDefault="00F72CC2" w:rsidP="004465D9">
            <w:pPr>
              <w:numPr>
                <w:ilvl w:val="0"/>
                <w:numId w:val="13"/>
              </w:numPr>
              <w:contextualSpacing/>
              <w:rPr>
                <w:sz w:val="22"/>
              </w:rPr>
            </w:pPr>
            <w:r w:rsidRPr="007C6631">
              <w:rPr>
                <w:sz w:val="22"/>
              </w:rPr>
              <w:t>Create, maintain and manage the distribution of an event toolkit that can be used indoors and outside.</w:t>
            </w:r>
          </w:p>
          <w:p w:rsidR="00F72CC2" w:rsidRPr="007C6631" w:rsidRDefault="00F72CC2" w:rsidP="004465D9">
            <w:pPr>
              <w:numPr>
                <w:ilvl w:val="0"/>
                <w:numId w:val="13"/>
              </w:numPr>
              <w:contextualSpacing/>
              <w:rPr>
                <w:sz w:val="22"/>
              </w:rPr>
            </w:pPr>
            <w:r w:rsidRPr="007C6631">
              <w:rPr>
                <w:sz w:val="22"/>
              </w:rPr>
              <w:t>Develop a range of promotional giveaways that can be distributed at events and as part of individual campaigns.</w:t>
            </w:r>
          </w:p>
          <w:p w:rsidR="00F72CC2" w:rsidRPr="007C6631" w:rsidRDefault="00F72CC2" w:rsidP="00F72CC2">
            <w:pPr>
              <w:ind w:left="720"/>
              <w:contextualSpacing/>
              <w:rPr>
                <w:sz w:val="22"/>
              </w:rPr>
            </w:pPr>
          </w:p>
        </w:tc>
        <w:tc>
          <w:tcPr>
            <w:tcW w:w="5103" w:type="dxa"/>
          </w:tcPr>
          <w:p w:rsidR="00A01971" w:rsidRDefault="004E4874" w:rsidP="009A3C7F">
            <w:pPr>
              <w:rPr>
                <w:sz w:val="22"/>
              </w:rPr>
            </w:pPr>
            <w:r>
              <w:rPr>
                <w:sz w:val="22"/>
              </w:rPr>
              <w:t xml:space="preserve">During the plan the numbers of events and exhibitions have increased across the </w:t>
            </w:r>
            <w:r w:rsidR="0096599A">
              <w:rPr>
                <w:sz w:val="22"/>
              </w:rPr>
              <w:t>c</w:t>
            </w:r>
            <w:r>
              <w:rPr>
                <w:sz w:val="22"/>
              </w:rPr>
              <w:t>harity from</w:t>
            </w:r>
            <w:r w:rsidR="00960B6F">
              <w:rPr>
                <w:sz w:val="22"/>
              </w:rPr>
              <w:t xml:space="preserve"> vintage days to book</w:t>
            </w:r>
            <w:r>
              <w:rPr>
                <w:sz w:val="22"/>
              </w:rPr>
              <w:t xml:space="preserve"> talks, art fairs</w:t>
            </w:r>
            <w:r w:rsidR="00960B6F">
              <w:rPr>
                <w:sz w:val="22"/>
              </w:rPr>
              <w:t>,</w:t>
            </w:r>
            <w:r>
              <w:rPr>
                <w:sz w:val="22"/>
              </w:rPr>
              <w:t xml:space="preserve"> concerts</w:t>
            </w:r>
            <w:r w:rsidR="00960B6F">
              <w:rPr>
                <w:sz w:val="22"/>
              </w:rPr>
              <w:t xml:space="preserve"> and exhibitions.</w:t>
            </w:r>
            <w:r>
              <w:rPr>
                <w:sz w:val="22"/>
              </w:rPr>
              <w:t xml:space="preserve"> </w:t>
            </w:r>
            <w:r w:rsidR="0060261E">
              <w:rPr>
                <w:sz w:val="22"/>
              </w:rPr>
              <w:t xml:space="preserve"> </w:t>
            </w:r>
          </w:p>
          <w:p w:rsidR="00960B6F" w:rsidRDefault="00960B6F" w:rsidP="009A3C7F">
            <w:pPr>
              <w:rPr>
                <w:sz w:val="22"/>
              </w:rPr>
            </w:pPr>
          </w:p>
          <w:p w:rsidR="004E4874" w:rsidRDefault="004E4874" w:rsidP="009A3C7F">
            <w:pPr>
              <w:rPr>
                <w:sz w:val="22"/>
              </w:rPr>
            </w:pPr>
            <w:r>
              <w:rPr>
                <w:sz w:val="22"/>
              </w:rPr>
              <w:t xml:space="preserve">The MPRC team maintained and managed promotional collateral to be used at events including promotional stands, </w:t>
            </w:r>
            <w:r w:rsidR="009555B1">
              <w:rPr>
                <w:sz w:val="22"/>
              </w:rPr>
              <w:t>giveaways, feather</w:t>
            </w:r>
            <w:r w:rsidR="00960B6F">
              <w:rPr>
                <w:sz w:val="22"/>
              </w:rPr>
              <w:t xml:space="preserve"> flags and pop up banners.</w:t>
            </w:r>
          </w:p>
          <w:p w:rsidR="00960B6F" w:rsidRDefault="00960B6F" w:rsidP="009A3C7F">
            <w:pPr>
              <w:rPr>
                <w:sz w:val="22"/>
              </w:rPr>
            </w:pPr>
          </w:p>
          <w:p w:rsidR="0060261E" w:rsidRDefault="004E4874" w:rsidP="009A3C7F">
            <w:pPr>
              <w:rPr>
                <w:sz w:val="22"/>
              </w:rPr>
            </w:pPr>
            <w:r>
              <w:rPr>
                <w:sz w:val="22"/>
              </w:rPr>
              <w:t>Since the last update t</w:t>
            </w:r>
            <w:r w:rsidR="00910B09" w:rsidRPr="007C6631">
              <w:rPr>
                <w:sz w:val="22"/>
              </w:rPr>
              <w:t xml:space="preserve">he Spa Pavilion </w:t>
            </w:r>
            <w:r w:rsidR="0060261E">
              <w:rPr>
                <w:sz w:val="22"/>
              </w:rPr>
              <w:t xml:space="preserve">was able to utilise </w:t>
            </w:r>
            <w:r>
              <w:rPr>
                <w:sz w:val="22"/>
              </w:rPr>
              <w:t>their</w:t>
            </w:r>
            <w:r w:rsidR="0060261E">
              <w:rPr>
                <w:sz w:val="22"/>
              </w:rPr>
              <w:t xml:space="preserve"> weddings promotional stand at the </w:t>
            </w:r>
            <w:r w:rsidR="00141F79">
              <w:rPr>
                <w:sz w:val="22"/>
              </w:rPr>
              <w:t>Scottish</w:t>
            </w:r>
            <w:r w:rsidR="0060261E">
              <w:rPr>
                <w:sz w:val="22"/>
              </w:rPr>
              <w:t xml:space="preserve"> wedding fair </w:t>
            </w:r>
            <w:r w:rsidR="00141F79">
              <w:rPr>
                <w:sz w:val="22"/>
              </w:rPr>
              <w:t>in Glasgow which</w:t>
            </w:r>
            <w:r w:rsidR="00E8298A">
              <w:rPr>
                <w:sz w:val="22"/>
              </w:rPr>
              <w:t xml:space="preserve"> to date</w:t>
            </w:r>
            <w:r w:rsidR="00141F79">
              <w:rPr>
                <w:sz w:val="22"/>
              </w:rPr>
              <w:t xml:space="preserve"> has resulted in</w:t>
            </w:r>
            <w:r w:rsidR="0060261E">
              <w:rPr>
                <w:sz w:val="22"/>
              </w:rPr>
              <w:t xml:space="preserve"> </w:t>
            </w:r>
            <w:r w:rsidR="00E8298A">
              <w:rPr>
                <w:sz w:val="22"/>
              </w:rPr>
              <w:t>three</w:t>
            </w:r>
            <w:r>
              <w:rPr>
                <w:sz w:val="22"/>
              </w:rPr>
              <w:t xml:space="preserve"> dir</w:t>
            </w:r>
            <w:r w:rsidR="00E8298A">
              <w:rPr>
                <w:sz w:val="22"/>
              </w:rPr>
              <w:t>ect bookings for wedding at the venue therefore demonstrating a positive investment</w:t>
            </w:r>
            <w:r>
              <w:rPr>
                <w:sz w:val="22"/>
              </w:rPr>
              <w:t xml:space="preserve">. </w:t>
            </w:r>
            <w:r w:rsidR="00E8298A">
              <w:rPr>
                <w:sz w:val="22"/>
              </w:rPr>
              <w:t xml:space="preserve"> In addition, the MPRC</w:t>
            </w:r>
            <w:r w:rsidR="0060261E">
              <w:rPr>
                <w:sz w:val="22"/>
              </w:rPr>
              <w:t xml:space="preserve"> team provided an </w:t>
            </w:r>
            <w:r w:rsidR="00987018">
              <w:rPr>
                <w:sz w:val="22"/>
              </w:rPr>
              <w:t>IPad</w:t>
            </w:r>
            <w:r w:rsidR="0060261E">
              <w:rPr>
                <w:sz w:val="22"/>
              </w:rPr>
              <w:t xml:space="preserve"> preloaded with</w:t>
            </w:r>
            <w:r w:rsidR="00E8298A">
              <w:rPr>
                <w:sz w:val="22"/>
              </w:rPr>
              <w:t xml:space="preserve"> promotional material along with</w:t>
            </w:r>
            <w:r w:rsidR="0060261E">
              <w:rPr>
                <w:sz w:val="22"/>
              </w:rPr>
              <w:t xml:space="preserve"> a Survey Gizmo form to collect customer enquiry data. </w:t>
            </w:r>
          </w:p>
          <w:p w:rsidR="00637AA0" w:rsidRPr="007C6631" w:rsidRDefault="00637AA0" w:rsidP="00EC4C14">
            <w:pPr>
              <w:rPr>
                <w:sz w:val="22"/>
              </w:rPr>
            </w:pPr>
          </w:p>
        </w:tc>
      </w:tr>
      <w:tr w:rsidR="00F72CC2" w:rsidRPr="007C6631" w:rsidTr="002610BF">
        <w:tc>
          <w:tcPr>
            <w:tcW w:w="2660" w:type="dxa"/>
          </w:tcPr>
          <w:p w:rsidR="00F72CC2" w:rsidRPr="007C6631" w:rsidRDefault="00F72CC2" w:rsidP="00F72CC2">
            <w:pPr>
              <w:rPr>
                <w:sz w:val="22"/>
              </w:rPr>
            </w:pPr>
            <w:r w:rsidRPr="007C6631">
              <w:rPr>
                <w:sz w:val="22"/>
              </w:rPr>
              <w:t>Marketing toolkit</w:t>
            </w:r>
          </w:p>
          <w:p w:rsidR="00F72CC2" w:rsidRPr="007C6631" w:rsidRDefault="00F72CC2" w:rsidP="00F72CC2">
            <w:pPr>
              <w:rPr>
                <w:sz w:val="22"/>
              </w:rPr>
            </w:pPr>
          </w:p>
        </w:tc>
        <w:tc>
          <w:tcPr>
            <w:tcW w:w="6946" w:type="dxa"/>
          </w:tcPr>
          <w:p w:rsidR="00F72CC2" w:rsidRPr="007C6631" w:rsidRDefault="00F72CC2" w:rsidP="004465D9">
            <w:pPr>
              <w:numPr>
                <w:ilvl w:val="0"/>
                <w:numId w:val="14"/>
              </w:numPr>
              <w:contextualSpacing/>
              <w:rPr>
                <w:sz w:val="22"/>
              </w:rPr>
            </w:pPr>
            <w:r w:rsidRPr="007C6631">
              <w:rPr>
                <w:sz w:val="22"/>
              </w:rPr>
              <w:t>Ensure all HLH staff are using the following marketing toolkit:</w:t>
            </w:r>
          </w:p>
          <w:p w:rsidR="00F72CC2" w:rsidRPr="007C6631" w:rsidRDefault="00F72CC2" w:rsidP="00F72CC2">
            <w:pPr>
              <w:ind w:left="720"/>
              <w:contextualSpacing/>
              <w:rPr>
                <w:sz w:val="22"/>
              </w:rPr>
            </w:pPr>
          </w:p>
          <w:p w:rsidR="00F72CC2" w:rsidRPr="007C6631" w:rsidRDefault="00F72CC2" w:rsidP="004465D9">
            <w:pPr>
              <w:numPr>
                <w:ilvl w:val="0"/>
                <w:numId w:val="15"/>
              </w:numPr>
              <w:contextualSpacing/>
              <w:rPr>
                <w:sz w:val="22"/>
              </w:rPr>
            </w:pPr>
            <w:r w:rsidRPr="007C6631">
              <w:rPr>
                <w:sz w:val="22"/>
              </w:rPr>
              <w:t>Poster</w:t>
            </w:r>
          </w:p>
          <w:p w:rsidR="00F72CC2" w:rsidRPr="007C6631" w:rsidRDefault="00F72CC2" w:rsidP="004465D9">
            <w:pPr>
              <w:numPr>
                <w:ilvl w:val="0"/>
                <w:numId w:val="15"/>
              </w:numPr>
              <w:contextualSpacing/>
              <w:rPr>
                <w:sz w:val="22"/>
              </w:rPr>
            </w:pPr>
            <w:r w:rsidRPr="007C6631">
              <w:rPr>
                <w:sz w:val="22"/>
              </w:rPr>
              <w:t>Newsletter</w:t>
            </w:r>
          </w:p>
          <w:p w:rsidR="00F72CC2" w:rsidRPr="007C6631" w:rsidRDefault="00F72CC2" w:rsidP="004465D9">
            <w:pPr>
              <w:numPr>
                <w:ilvl w:val="0"/>
                <w:numId w:val="15"/>
              </w:numPr>
              <w:contextualSpacing/>
              <w:rPr>
                <w:sz w:val="22"/>
              </w:rPr>
            </w:pPr>
            <w:r w:rsidRPr="007C6631">
              <w:rPr>
                <w:sz w:val="22"/>
              </w:rPr>
              <w:t>Certificate</w:t>
            </w:r>
          </w:p>
          <w:p w:rsidR="00F72CC2" w:rsidRPr="007C6631" w:rsidRDefault="00F72CC2" w:rsidP="004465D9">
            <w:pPr>
              <w:numPr>
                <w:ilvl w:val="0"/>
                <w:numId w:val="15"/>
              </w:numPr>
              <w:contextualSpacing/>
              <w:rPr>
                <w:sz w:val="22"/>
              </w:rPr>
            </w:pPr>
            <w:r w:rsidRPr="007C6631">
              <w:rPr>
                <w:sz w:val="22"/>
              </w:rPr>
              <w:t>Notice</w:t>
            </w:r>
          </w:p>
          <w:p w:rsidR="00F72CC2" w:rsidRPr="007C6631" w:rsidRDefault="00F72CC2" w:rsidP="004465D9">
            <w:pPr>
              <w:numPr>
                <w:ilvl w:val="0"/>
                <w:numId w:val="15"/>
              </w:numPr>
              <w:contextualSpacing/>
              <w:rPr>
                <w:sz w:val="22"/>
              </w:rPr>
            </w:pPr>
            <w:r w:rsidRPr="007C6631">
              <w:rPr>
                <w:sz w:val="22"/>
              </w:rPr>
              <w:t>Leaflet</w:t>
            </w:r>
          </w:p>
          <w:p w:rsidR="00F72CC2" w:rsidRPr="007C6631" w:rsidRDefault="00F72CC2" w:rsidP="004465D9">
            <w:pPr>
              <w:numPr>
                <w:ilvl w:val="0"/>
                <w:numId w:val="15"/>
              </w:numPr>
              <w:contextualSpacing/>
              <w:rPr>
                <w:sz w:val="22"/>
              </w:rPr>
            </w:pPr>
            <w:r w:rsidRPr="007C6631">
              <w:rPr>
                <w:sz w:val="22"/>
              </w:rPr>
              <w:t>Timetable</w:t>
            </w:r>
          </w:p>
          <w:p w:rsidR="00F72CC2" w:rsidRPr="007C6631" w:rsidRDefault="00F72CC2" w:rsidP="004465D9">
            <w:pPr>
              <w:numPr>
                <w:ilvl w:val="0"/>
                <w:numId w:val="15"/>
              </w:numPr>
              <w:contextualSpacing/>
              <w:rPr>
                <w:sz w:val="22"/>
              </w:rPr>
            </w:pPr>
            <w:r w:rsidRPr="007C6631">
              <w:rPr>
                <w:sz w:val="22"/>
              </w:rPr>
              <w:t>Activity booking form</w:t>
            </w:r>
          </w:p>
          <w:p w:rsidR="00F72CC2" w:rsidRPr="007C6631" w:rsidRDefault="00F72CC2" w:rsidP="004465D9">
            <w:pPr>
              <w:numPr>
                <w:ilvl w:val="0"/>
                <w:numId w:val="15"/>
              </w:numPr>
              <w:contextualSpacing/>
              <w:rPr>
                <w:sz w:val="22"/>
              </w:rPr>
            </w:pPr>
            <w:r w:rsidRPr="007C6631">
              <w:rPr>
                <w:sz w:val="22"/>
              </w:rPr>
              <w:t>Powerpoint slide</w:t>
            </w:r>
          </w:p>
          <w:p w:rsidR="00F72CC2" w:rsidRPr="007C6631" w:rsidRDefault="00F72CC2" w:rsidP="004465D9">
            <w:pPr>
              <w:numPr>
                <w:ilvl w:val="0"/>
                <w:numId w:val="15"/>
              </w:numPr>
              <w:contextualSpacing/>
              <w:rPr>
                <w:sz w:val="22"/>
              </w:rPr>
            </w:pPr>
            <w:r w:rsidRPr="007C6631">
              <w:rPr>
                <w:sz w:val="22"/>
              </w:rPr>
              <w:t>Presentation pack cover</w:t>
            </w:r>
          </w:p>
          <w:p w:rsidR="00F72CC2" w:rsidRPr="007C6631" w:rsidRDefault="00F72CC2" w:rsidP="00F72CC2">
            <w:pPr>
              <w:ind w:left="720"/>
              <w:contextualSpacing/>
              <w:rPr>
                <w:sz w:val="22"/>
              </w:rPr>
            </w:pPr>
          </w:p>
          <w:p w:rsidR="001C4A6F" w:rsidRPr="007602B4" w:rsidRDefault="00F72CC2" w:rsidP="004465D9">
            <w:pPr>
              <w:numPr>
                <w:ilvl w:val="0"/>
                <w:numId w:val="14"/>
              </w:numPr>
              <w:contextualSpacing/>
              <w:rPr>
                <w:sz w:val="22"/>
              </w:rPr>
            </w:pPr>
            <w:r w:rsidRPr="007C6631">
              <w:rPr>
                <w:sz w:val="22"/>
              </w:rPr>
              <w:t>Identify additional templates that may be required and arrange for their design and addition to the toolkit.</w:t>
            </w:r>
          </w:p>
        </w:tc>
        <w:tc>
          <w:tcPr>
            <w:tcW w:w="5103" w:type="dxa"/>
          </w:tcPr>
          <w:p w:rsidR="00E8298A" w:rsidRDefault="00E8298A" w:rsidP="00F72CC2">
            <w:pPr>
              <w:rPr>
                <w:sz w:val="22"/>
              </w:rPr>
            </w:pPr>
            <w:r>
              <w:rPr>
                <w:sz w:val="22"/>
              </w:rPr>
              <w:lastRenderedPageBreak/>
              <w:t>The marketing toolkit has been updated and developed to reflect business, marketing and industry changes during the lifespan of the plan.</w:t>
            </w:r>
          </w:p>
          <w:p w:rsidR="00E8298A" w:rsidRDefault="00E8298A" w:rsidP="00F72CC2">
            <w:pPr>
              <w:rPr>
                <w:sz w:val="22"/>
              </w:rPr>
            </w:pPr>
          </w:p>
          <w:p w:rsidR="00637AA0" w:rsidRPr="007C6631" w:rsidRDefault="00637AA0" w:rsidP="00F72CC2">
            <w:pPr>
              <w:rPr>
                <w:sz w:val="22"/>
              </w:rPr>
            </w:pPr>
            <w:r w:rsidRPr="007C6631">
              <w:rPr>
                <w:sz w:val="22"/>
              </w:rPr>
              <w:t xml:space="preserve">All staff </w:t>
            </w:r>
            <w:proofErr w:type="gramStart"/>
            <w:r w:rsidR="00960B6F">
              <w:rPr>
                <w:sz w:val="22"/>
              </w:rPr>
              <w:t>have</w:t>
            </w:r>
            <w:proofErr w:type="gramEnd"/>
            <w:r w:rsidR="00960B6F">
              <w:rPr>
                <w:sz w:val="22"/>
              </w:rPr>
              <w:t xml:space="preserve"> </w:t>
            </w:r>
            <w:r w:rsidRPr="007C6631">
              <w:rPr>
                <w:sz w:val="22"/>
              </w:rPr>
              <w:t>b</w:t>
            </w:r>
            <w:r w:rsidR="00960B6F">
              <w:rPr>
                <w:sz w:val="22"/>
              </w:rPr>
              <w:t>e</w:t>
            </w:r>
            <w:r w:rsidRPr="007C6631">
              <w:rPr>
                <w:sz w:val="22"/>
              </w:rPr>
              <w:t>e</w:t>
            </w:r>
            <w:r w:rsidR="00960B6F">
              <w:rPr>
                <w:sz w:val="22"/>
              </w:rPr>
              <w:t>n</w:t>
            </w:r>
            <w:r w:rsidR="00E8298A">
              <w:rPr>
                <w:sz w:val="22"/>
              </w:rPr>
              <w:t xml:space="preserve"> actively</w:t>
            </w:r>
            <w:r w:rsidRPr="007C6631">
              <w:rPr>
                <w:sz w:val="22"/>
              </w:rPr>
              <w:t xml:space="preserve"> encourage</w:t>
            </w:r>
            <w:r w:rsidR="0096599A">
              <w:rPr>
                <w:sz w:val="22"/>
              </w:rPr>
              <w:t>d to use the HLH Marketing Tool</w:t>
            </w:r>
            <w:r w:rsidRPr="007C6631">
              <w:rPr>
                <w:sz w:val="22"/>
              </w:rPr>
              <w:t>kit</w:t>
            </w:r>
            <w:r w:rsidR="00E8298A">
              <w:rPr>
                <w:sz w:val="22"/>
              </w:rPr>
              <w:t xml:space="preserve"> to ensure consistency in terms of the branding</w:t>
            </w:r>
            <w:r w:rsidR="00AE47B9">
              <w:rPr>
                <w:sz w:val="22"/>
              </w:rPr>
              <w:t xml:space="preserve"> across the </w:t>
            </w:r>
            <w:r w:rsidR="0096599A">
              <w:rPr>
                <w:sz w:val="22"/>
              </w:rPr>
              <w:t>c</w:t>
            </w:r>
            <w:r w:rsidR="00AE47B9">
              <w:rPr>
                <w:sz w:val="22"/>
              </w:rPr>
              <w:t>harity</w:t>
            </w:r>
            <w:r w:rsidRPr="007C6631">
              <w:rPr>
                <w:sz w:val="22"/>
              </w:rPr>
              <w:t>.</w:t>
            </w:r>
          </w:p>
          <w:p w:rsidR="00637AA0" w:rsidRPr="007C6631" w:rsidRDefault="00637AA0" w:rsidP="00F72CC2">
            <w:pPr>
              <w:rPr>
                <w:sz w:val="22"/>
              </w:rPr>
            </w:pPr>
          </w:p>
          <w:p w:rsidR="00637AA0" w:rsidRPr="007C6631" w:rsidRDefault="00960B6F" w:rsidP="00F72CC2">
            <w:pPr>
              <w:rPr>
                <w:sz w:val="22"/>
              </w:rPr>
            </w:pPr>
            <w:r>
              <w:rPr>
                <w:sz w:val="22"/>
              </w:rPr>
              <w:t>C</w:t>
            </w:r>
            <w:r w:rsidR="00637AA0" w:rsidRPr="007C6631">
              <w:rPr>
                <w:sz w:val="22"/>
              </w:rPr>
              <w:t xml:space="preserve">ollateral </w:t>
            </w:r>
            <w:r>
              <w:rPr>
                <w:sz w:val="22"/>
              </w:rPr>
              <w:t>has been</w:t>
            </w:r>
            <w:r w:rsidR="0076737B" w:rsidRPr="007C6631">
              <w:rPr>
                <w:sz w:val="22"/>
              </w:rPr>
              <w:t xml:space="preserve"> developed</w:t>
            </w:r>
            <w:r w:rsidR="00637AA0" w:rsidRPr="007C6631">
              <w:rPr>
                <w:sz w:val="22"/>
              </w:rPr>
              <w:t xml:space="preserve"> </w:t>
            </w:r>
            <w:r>
              <w:rPr>
                <w:sz w:val="22"/>
              </w:rPr>
              <w:t xml:space="preserve">and updated </w:t>
            </w:r>
            <w:r w:rsidR="00637AA0" w:rsidRPr="007C6631">
              <w:rPr>
                <w:sz w:val="22"/>
              </w:rPr>
              <w:t>using the brand guidelines and toolkit:</w:t>
            </w:r>
          </w:p>
          <w:p w:rsidR="00067063" w:rsidRDefault="00067063" w:rsidP="00067063">
            <w:pPr>
              <w:rPr>
                <w:sz w:val="22"/>
              </w:rPr>
            </w:pPr>
          </w:p>
          <w:p w:rsidR="003E5749" w:rsidRPr="00067063" w:rsidRDefault="00067063" w:rsidP="00067063">
            <w:pPr>
              <w:rPr>
                <w:sz w:val="22"/>
              </w:rPr>
            </w:pPr>
            <w:r w:rsidRPr="00067063">
              <w:rPr>
                <w:sz w:val="22"/>
              </w:rPr>
              <w:lastRenderedPageBreak/>
              <w:t xml:space="preserve">Poster and </w:t>
            </w:r>
            <w:proofErr w:type="spellStart"/>
            <w:r w:rsidRPr="00067063">
              <w:rPr>
                <w:sz w:val="22"/>
              </w:rPr>
              <w:t>Power</w:t>
            </w:r>
            <w:r w:rsidR="0096599A">
              <w:rPr>
                <w:sz w:val="22"/>
              </w:rPr>
              <w:t>p</w:t>
            </w:r>
            <w:r w:rsidRPr="00067063">
              <w:rPr>
                <w:sz w:val="22"/>
              </w:rPr>
              <w:t>oint</w:t>
            </w:r>
            <w:proofErr w:type="spellEnd"/>
            <w:r w:rsidRPr="00067063">
              <w:rPr>
                <w:sz w:val="22"/>
              </w:rPr>
              <w:t xml:space="preserve"> presentation templates have </w:t>
            </w:r>
            <w:r w:rsidR="00AE47B9">
              <w:rPr>
                <w:sz w:val="22"/>
              </w:rPr>
              <w:t xml:space="preserve">recently </w:t>
            </w:r>
            <w:r w:rsidRPr="00067063">
              <w:rPr>
                <w:sz w:val="22"/>
              </w:rPr>
              <w:t>been refreshed since the last update and all collateral in the toolkit is reviewed regularly to ensure it is fit for purpose.</w:t>
            </w:r>
          </w:p>
          <w:p w:rsidR="004F2053" w:rsidRPr="007C6631" w:rsidRDefault="004F2053" w:rsidP="004F2053">
            <w:pPr>
              <w:rPr>
                <w:color w:val="FF0000"/>
                <w:sz w:val="22"/>
              </w:rPr>
            </w:pPr>
          </w:p>
        </w:tc>
      </w:tr>
      <w:tr w:rsidR="00F72CC2" w:rsidRPr="007C6631" w:rsidTr="002610BF">
        <w:tc>
          <w:tcPr>
            <w:tcW w:w="2660" w:type="dxa"/>
          </w:tcPr>
          <w:p w:rsidR="00F72CC2" w:rsidRPr="007C6631" w:rsidRDefault="00F72CC2" w:rsidP="00F72CC2">
            <w:pPr>
              <w:rPr>
                <w:sz w:val="22"/>
              </w:rPr>
            </w:pPr>
            <w:r w:rsidRPr="007C6631">
              <w:rPr>
                <w:sz w:val="22"/>
              </w:rPr>
              <w:lastRenderedPageBreak/>
              <w:t>Membership marketing and sales promotions</w:t>
            </w:r>
          </w:p>
          <w:p w:rsidR="00F72CC2" w:rsidRPr="007C6631" w:rsidRDefault="00F72CC2" w:rsidP="00F72CC2">
            <w:pPr>
              <w:rPr>
                <w:sz w:val="22"/>
              </w:rPr>
            </w:pPr>
          </w:p>
        </w:tc>
        <w:tc>
          <w:tcPr>
            <w:tcW w:w="6946" w:type="dxa"/>
          </w:tcPr>
          <w:p w:rsidR="00F72CC2" w:rsidRPr="007C6631" w:rsidRDefault="00F72CC2" w:rsidP="004465D9">
            <w:pPr>
              <w:numPr>
                <w:ilvl w:val="0"/>
                <w:numId w:val="16"/>
              </w:numPr>
              <w:ind w:right="13"/>
              <w:contextualSpacing/>
              <w:jc w:val="both"/>
              <w:rPr>
                <w:sz w:val="22"/>
              </w:rPr>
            </w:pPr>
            <w:r w:rsidRPr="007C6631">
              <w:rPr>
                <w:spacing w:val="2"/>
                <w:sz w:val="22"/>
              </w:rPr>
              <w:t>Develop membership marketing and sales promotions for the following as required:</w:t>
            </w:r>
          </w:p>
          <w:p w:rsidR="00F72CC2" w:rsidRPr="007C6631" w:rsidRDefault="00F72CC2" w:rsidP="004465D9">
            <w:pPr>
              <w:numPr>
                <w:ilvl w:val="0"/>
                <w:numId w:val="17"/>
              </w:numPr>
              <w:tabs>
                <w:tab w:val="left" w:pos="1520"/>
              </w:tabs>
              <w:ind w:right="13"/>
              <w:contextualSpacing/>
              <w:jc w:val="both"/>
              <w:rPr>
                <w:sz w:val="22"/>
              </w:rPr>
            </w:pPr>
            <w:r w:rsidRPr="007C6631">
              <w:rPr>
                <w:spacing w:val="1"/>
                <w:sz w:val="22"/>
              </w:rPr>
              <w:t>Ne</w:t>
            </w:r>
            <w:r w:rsidRPr="007C6631">
              <w:rPr>
                <w:sz w:val="22"/>
              </w:rPr>
              <w:t>w</w:t>
            </w:r>
            <w:r w:rsidRPr="007C6631">
              <w:rPr>
                <w:spacing w:val="-5"/>
                <w:sz w:val="22"/>
              </w:rPr>
              <w:t xml:space="preserve"> </w:t>
            </w:r>
            <w:r w:rsidRPr="007C6631">
              <w:rPr>
                <w:sz w:val="22"/>
              </w:rPr>
              <w:t>s</w:t>
            </w:r>
            <w:r w:rsidRPr="007C6631">
              <w:rPr>
                <w:spacing w:val="1"/>
                <w:sz w:val="22"/>
              </w:rPr>
              <w:t>e</w:t>
            </w:r>
            <w:r w:rsidRPr="007C6631">
              <w:rPr>
                <w:spacing w:val="2"/>
                <w:sz w:val="22"/>
              </w:rPr>
              <w:t>r</w:t>
            </w:r>
            <w:r w:rsidRPr="007C6631">
              <w:rPr>
                <w:sz w:val="22"/>
              </w:rPr>
              <w:t>v</w:t>
            </w:r>
            <w:r w:rsidRPr="007C6631">
              <w:rPr>
                <w:spacing w:val="4"/>
                <w:sz w:val="22"/>
              </w:rPr>
              <w:t>i</w:t>
            </w:r>
            <w:r w:rsidRPr="007C6631">
              <w:rPr>
                <w:sz w:val="22"/>
              </w:rPr>
              <w:t>c</w:t>
            </w:r>
            <w:r w:rsidRPr="007C6631">
              <w:rPr>
                <w:spacing w:val="1"/>
                <w:sz w:val="22"/>
              </w:rPr>
              <w:t>e</w:t>
            </w:r>
            <w:r w:rsidRPr="007C6631">
              <w:rPr>
                <w:sz w:val="22"/>
              </w:rPr>
              <w:t xml:space="preserve">s </w:t>
            </w:r>
            <w:r w:rsidRPr="007C6631">
              <w:rPr>
                <w:spacing w:val="2"/>
                <w:sz w:val="22"/>
              </w:rPr>
              <w:t>(</w:t>
            </w:r>
            <w:r w:rsidRPr="007C6631">
              <w:rPr>
                <w:spacing w:val="-4"/>
                <w:sz w:val="22"/>
              </w:rPr>
              <w:t>f</w:t>
            </w:r>
            <w:r w:rsidRPr="007C6631">
              <w:rPr>
                <w:spacing w:val="1"/>
                <w:sz w:val="22"/>
              </w:rPr>
              <w:t>o</w:t>
            </w:r>
            <w:r w:rsidRPr="007C6631">
              <w:rPr>
                <w:sz w:val="22"/>
              </w:rPr>
              <w:t>r</w:t>
            </w:r>
            <w:r w:rsidRPr="007C6631">
              <w:rPr>
                <w:spacing w:val="2"/>
                <w:sz w:val="22"/>
              </w:rPr>
              <w:t xml:space="preserve"> </w:t>
            </w:r>
            <w:r w:rsidRPr="007C6631">
              <w:rPr>
                <w:spacing w:val="1"/>
                <w:sz w:val="22"/>
              </w:rPr>
              <w:t>e</w:t>
            </w:r>
            <w:r w:rsidRPr="007C6631">
              <w:rPr>
                <w:spacing w:val="-5"/>
                <w:sz w:val="22"/>
              </w:rPr>
              <w:t>x</w:t>
            </w:r>
            <w:r w:rsidRPr="007C6631">
              <w:rPr>
                <w:spacing w:val="1"/>
                <w:sz w:val="22"/>
              </w:rPr>
              <w:t>a</w:t>
            </w:r>
            <w:r w:rsidRPr="007C6631">
              <w:rPr>
                <w:spacing w:val="-8"/>
                <w:sz w:val="22"/>
              </w:rPr>
              <w:t>m</w:t>
            </w:r>
            <w:r w:rsidRPr="007C6631">
              <w:rPr>
                <w:spacing w:val="1"/>
                <w:sz w:val="22"/>
              </w:rPr>
              <w:t>p</w:t>
            </w:r>
            <w:r w:rsidRPr="007C6631">
              <w:rPr>
                <w:spacing w:val="4"/>
                <w:sz w:val="22"/>
              </w:rPr>
              <w:t>l</w:t>
            </w:r>
            <w:r w:rsidRPr="007C6631">
              <w:rPr>
                <w:sz w:val="22"/>
              </w:rPr>
              <w:t>e</w:t>
            </w:r>
            <w:r w:rsidRPr="007C6631">
              <w:rPr>
                <w:spacing w:val="1"/>
                <w:sz w:val="22"/>
              </w:rPr>
              <w:t xml:space="preserve"> digital newspapers</w:t>
            </w:r>
            <w:r w:rsidRPr="007C6631">
              <w:rPr>
                <w:sz w:val="22"/>
              </w:rPr>
              <w:t>)</w:t>
            </w:r>
          </w:p>
          <w:p w:rsidR="00F72CC2" w:rsidRPr="007C6631" w:rsidRDefault="00F72CC2" w:rsidP="004465D9">
            <w:pPr>
              <w:numPr>
                <w:ilvl w:val="0"/>
                <w:numId w:val="17"/>
              </w:numPr>
              <w:tabs>
                <w:tab w:val="left" w:pos="1520"/>
              </w:tabs>
              <w:ind w:right="13"/>
              <w:contextualSpacing/>
              <w:jc w:val="both"/>
              <w:rPr>
                <w:sz w:val="22"/>
              </w:rPr>
            </w:pPr>
            <w:r w:rsidRPr="007C6631">
              <w:rPr>
                <w:sz w:val="22"/>
              </w:rPr>
              <w:t>P</w:t>
            </w:r>
            <w:r w:rsidRPr="007C6631">
              <w:rPr>
                <w:spacing w:val="4"/>
                <w:sz w:val="22"/>
              </w:rPr>
              <w:t>i</w:t>
            </w:r>
            <w:r w:rsidRPr="007C6631">
              <w:rPr>
                <w:sz w:val="22"/>
              </w:rPr>
              <w:t>l</w:t>
            </w:r>
            <w:r w:rsidRPr="007C6631">
              <w:rPr>
                <w:spacing w:val="1"/>
                <w:sz w:val="22"/>
              </w:rPr>
              <w:t>o</w:t>
            </w:r>
            <w:r w:rsidRPr="007C6631">
              <w:rPr>
                <w:sz w:val="22"/>
              </w:rPr>
              <w:t>t</w:t>
            </w:r>
            <w:r w:rsidRPr="007C6631">
              <w:rPr>
                <w:spacing w:val="-4"/>
                <w:sz w:val="22"/>
              </w:rPr>
              <w:t xml:space="preserve"> </w:t>
            </w:r>
            <w:r w:rsidRPr="007C6631">
              <w:rPr>
                <w:spacing w:val="4"/>
                <w:sz w:val="22"/>
              </w:rPr>
              <w:t>i</w:t>
            </w:r>
            <w:r w:rsidRPr="007C6631">
              <w:rPr>
                <w:spacing w:val="-4"/>
                <w:sz w:val="22"/>
              </w:rPr>
              <w:t>n</w:t>
            </w:r>
            <w:r w:rsidRPr="007C6631">
              <w:rPr>
                <w:spacing w:val="4"/>
                <w:sz w:val="22"/>
              </w:rPr>
              <w:t>i</w:t>
            </w:r>
            <w:r w:rsidRPr="007C6631">
              <w:rPr>
                <w:spacing w:val="-4"/>
                <w:sz w:val="22"/>
              </w:rPr>
              <w:t>t</w:t>
            </w:r>
            <w:r w:rsidRPr="007C6631">
              <w:rPr>
                <w:spacing w:val="4"/>
                <w:sz w:val="22"/>
              </w:rPr>
              <w:t>i</w:t>
            </w:r>
            <w:r w:rsidRPr="007C6631">
              <w:rPr>
                <w:spacing w:val="1"/>
                <w:sz w:val="22"/>
              </w:rPr>
              <w:t>a</w:t>
            </w:r>
            <w:r w:rsidRPr="007C6631">
              <w:rPr>
                <w:spacing w:val="-4"/>
                <w:sz w:val="22"/>
              </w:rPr>
              <w:t>t</w:t>
            </w:r>
            <w:r w:rsidRPr="007C6631">
              <w:rPr>
                <w:spacing w:val="4"/>
                <w:sz w:val="22"/>
              </w:rPr>
              <w:t>i</w:t>
            </w:r>
            <w:r w:rsidRPr="007C6631">
              <w:rPr>
                <w:sz w:val="22"/>
              </w:rPr>
              <w:t>v</w:t>
            </w:r>
            <w:r w:rsidRPr="007C6631">
              <w:rPr>
                <w:spacing w:val="1"/>
                <w:sz w:val="22"/>
              </w:rPr>
              <w:t>e</w:t>
            </w:r>
            <w:r w:rsidRPr="007C6631">
              <w:rPr>
                <w:sz w:val="22"/>
              </w:rPr>
              <w:t>s</w:t>
            </w:r>
            <w:r w:rsidRPr="007C6631">
              <w:rPr>
                <w:spacing w:val="-4"/>
                <w:sz w:val="22"/>
              </w:rPr>
              <w:t xml:space="preserve"> </w:t>
            </w:r>
            <w:r w:rsidRPr="007C6631">
              <w:rPr>
                <w:spacing w:val="2"/>
                <w:sz w:val="22"/>
              </w:rPr>
              <w:t>(</w:t>
            </w:r>
            <w:r w:rsidRPr="007C6631">
              <w:rPr>
                <w:sz w:val="22"/>
              </w:rPr>
              <w:t>f</w:t>
            </w:r>
            <w:r w:rsidRPr="007C6631">
              <w:rPr>
                <w:spacing w:val="1"/>
                <w:sz w:val="22"/>
              </w:rPr>
              <w:t>o</w:t>
            </w:r>
            <w:r w:rsidRPr="007C6631">
              <w:rPr>
                <w:sz w:val="22"/>
              </w:rPr>
              <w:t>r</w:t>
            </w:r>
            <w:r w:rsidRPr="007C6631">
              <w:rPr>
                <w:spacing w:val="-3"/>
                <w:sz w:val="22"/>
              </w:rPr>
              <w:t xml:space="preserve"> </w:t>
            </w:r>
            <w:r w:rsidRPr="007C6631">
              <w:rPr>
                <w:spacing w:val="1"/>
                <w:sz w:val="22"/>
              </w:rPr>
              <w:t>e</w:t>
            </w:r>
            <w:r w:rsidRPr="007C6631">
              <w:rPr>
                <w:spacing w:val="-5"/>
                <w:sz w:val="22"/>
              </w:rPr>
              <w:t>x</w:t>
            </w:r>
            <w:r w:rsidRPr="007C6631">
              <w:rPr>
                <w:spacing w:val="6"/>
                <w:sz w:val="22"/>
              </w:rPr>
              <w:t>a</w:t>
            </w:r>
            <w:r w:rsidRPr="007C6631">
              <w:rPr>
                <w:spacing w:val="-8"/>
                <w:sz w:val="22"/>
              </w:rPr>
              <w:t>m</w:t>
            </w:r>
            <w:r w:rsidRPr="007C6631">
              <w:rPr>
                <w:spacing w:val="1"/>
                <w:sz w:val="22"/>
              </w:rPr>
              <w:t>p</w:t>
            </w:r>
            <w:r w:rsidRPr="007C6631">
              <w:rPr>
                <w:spacing w:val="4"/>
                <w:sz w:val="22"/>
              </w:rPr>
              <w:t>l</w:t>
            </w:r>
            <w:r w:rsidRPr="007C6631">
              <w:rPr>
                <w:sz w:val="22"/>
              </w:rPr>
              <w:t>e</w:t>
            </w:r>
            <w:r w:rsidRPr="007C6631">
              <w:rPr>
                <w:spacing w:val="1"/>
                <w:sz w:val="22"/>
              </w:rPr>
              <w:t xml:space="preserve"> Love to Swim)</w:t>
            </w:r>
          </w:p>
          <w:p w:rsidR="00F72CC2" w:rsidRPr="007C6631" w:rsidRDefault="00F72CC2" w:rsidP="004465D9">
            <w:pPr>
              <w:numPr>
                <w:ilvl w:val="0"/>
                <w:numId w:val="17"/>
              </w:numPr>
              <w:tabs>
                <w:tab w:val="left" w:pos="1520"/>
              </w:tabs>
              <w:ind w:right="13"/>
              <w:contextualSpacing/>
              <w:jc w:val="both"/>
              <w:rPr>
                <w:sz w:val="22"/>
              </w:rPr>
            </w:pPr>
            <w:r w:rsidRPr="007C6631">
              <w:rPr>
                <w:spacing w:val="1"/>
                <w:sz w:val="22"/>
              </w:rPr>
              <w:t>Spe</w:t>
            </w:r>
            <w:r w:rsidRPr="007C6631">
              <w:rPr>
                <w:sz w:val="22"/>
              </w:rPr>
              <w:t>c</w:t>
            </w:r>
            <w:r w:rsidRPr="007C6631">
              <w:rPr>
                <w:spacing w:val="4"/>
                <w:sz w:val="22"/>
              </w:rPr>
              <w:t>i</w:t>
            </w:r>
            <w:r w:rsidRPr="007C6631">
              <w:rPr>
                <w:spacing w:val="-4"/>
                <w:sz w:val="22"/>
              </w:rPr>
              <w:t>a</w:t>
            </w:r>
            <w:r w:rsidRPr="007C6631">
              <w:rPr>
                <w:sz w:val="22"/>
              </w:rPr>
              <w:t>l</w:t>
            </w:r>
            <w:r w:rsidRPr="007C6631">
              <w:rPr>
                <w:spacing w:val="5"/>
                <w:sz w:val="22"/>
              </w:rPr>
              <w:t xml:space="preserve"> </w:t>
            </w:r>
            <w:r w:rsidRPr="007C6631">
              <w:rPr>
                <w:spacing w:val="-4"/>
                <w:sz w:val="22"/>
              </w:rPr>
              <w:t>p</w:t>
            </w:r>
            <w:r w:rsidRPr="007C6631">
              <w:rPr>
                <w:spacing w:val="2"/>
                <w:sz w:val="22"/>
              </w:rPr>
              <w:t>r</w:t>
            </w:r>
            <w:r w:rsidRPr="007C6631">
              <w:rPr>
                <w:spacing w:val="1"/>
                <w:sz w:val="22"/>
              </w:rPr>
              <w:t>o</w:t>
            </w:r>
            <w:r w:rsidRPr="007C6631">
              <w:rPr>
                <w:spacing w:val="-5"/>
                <w:sz w:val="22"/>
              </w:rPr>
              <w:t>j</w:t>
            </w:r>
            <w:r w:rsidRPr="007C6631">
              <w:rPr>
                <w:spacing w:val="1"/>
                <w:sz w:val="22"/>
              </w:rPr>
              <w:t>e</w:t>
            </w:r>
            <w:r w:rsidRPr="007C6631">
              <w:rPr>
                <w:sz w:val="22"/>
              </w:rPr>
              <w:t xml:space="preserve">cts </w:t>
            </w:r>
            <w:r w:rsidRPr="007C6631">
              <w:rPr>
                <w:spacing w:val="2"/>
                <w:sz w:val="22"/>
              </w:rPr>
              <w:t>(</w:t>
            </w:r>
            <w:r w:rsidRPr="007C6631">
              <w:rPr>
                <w:sz w:val="22"/>
              </w:rPr>
              <w:t>f</w:t>
            </w:r>
            <w:r w:rsidRPr="007C6631">
              <w:rPr>
                <w:spacing w:val="1"/>
                <w:sz w:val="22"/>
              </w:rPr>
              <w:t>o</w:t>
            </w:r>
            <w:r w:rsidRPr="007C6631">
              <w:rPr>
                <w:sz w:val="22"/>
              </w:rPr>
              <w:t>r</w:t>
            </w:r>
            <w:r w:rsidRPr="007C6631">
              <w:rPr>
                <w:spacing w:val="-3"/>
                <w:sz w:val="22"/>
              </w:rPr>
              <w:t xml:space="preserve"> </w:t>
            </w:r>
            <w:r w:rsidRPr="007C6631">
              <w:rPr>
                <w:spacing w:val="1"/>
                <w:sz w:val="22"/>
              </w:rPr>
              <w:t>e</w:t>
            </w:r>
            <w:r w:rsidRPr="007C6631">
              <w:rPr>
                <w:spacing w:val="-5"/>
                <w:sz w:val="22"/>
              </w:rPr>
              <w:t>x</w:t>
            </w:r>
            <w:r w:rsidRPr="007C6631">
              <w:rPr>
                <w:spacing w:val="6"/>
                <w:sz w:val="22"/>
              </w:rPr>
              <w:t>a</w:t>
            </w:r>
            <w:r w:rsidRPr="007C6631">
              <w:rPr>
                <w:spacing w:val="-8"/>
                <w:sz w:val="22"/>
              </w:rPr>
              <w:t>m</w:t>
            </w:r>
            <w:r w:rsidRPr="007C6631">
              <w:rPr>
                <w:spacing w:val="1"/>
                <w:sz w:val="22"/>
              </w:rPr>
              <w:t>p</w:t>
            </w:r>
            <w:r w:rsidRPr="007C6631">
              <w:rPr>
                <w:spacing w:val="4"/>
                <w:sz w:val="22"/>
              </w:rPr>
              <w:t>l</w:t>
            </w:r>
            <w:r w:rsidRPr="007C6631">
              <w:rPr>
                <w:sz w:val="22"/>
              </w:rPr>
              <w:t>e</w:t>
            </w:r>
            <w:r w:rsidRPr="007C6631">
              <w:rPr>
                <w:spacing w:val="1"/>
                <w:sz w:val="22"/>
              </w:rPr>
              <w:t xml:space="preserve"> You Time); </w:t>
            </w:r>
          </w:p>
          <w:p w:rsidR="00F72CC2" w:rsidRPr="007C6631" w:rsidRDefault="00F72CC2" w:rsidP="004465D9">
            <w:pPr>
              <w:numPr>
                <w:ilvl w:val="0"/>
                <w:numId w:val="17"/>
              </w:numPr>
              <w:tabs>
                <w:tab w:val="left" w:pos="1520"/>
              </w:tabs>
              <w:ind w:right="13"/>
              <w:contextualSpacing/>
              <w:jc w:val="both"/>
              <w:rPr>
                <w:sz w:val="22"/>
              </w:rPr>
            </w:pPr>
            <w:r w:rsidRPr="007C6631">
              <w:rPr>
                <w:spacing w:val="1"/>
                <w:sz w:val="22"/>
              </w:rPr>
              <w:t>E</w:t>
            </w:r>
            <w:r w:rsidRPr="007C6631">
              <w:rPr>
                <w:spacing w:val="-5"/>
                <w:sz w:val="22"/>
              </w:rPr>
              <w:t>x</w:t>
            </w:r>
            <w:r w:rsidRPr="007C6631">
              <w:rPr>
                <w:spacing w:val="4"/>
                <w:sz w:val="22"/>
              </w:rPr>
              <w:t>i</w:t>
            </w:r>
            <w:r w:rsidRPr="007C6631">
              <w:rPr>
                <w:sz w:val="22"/>
              </w:rPr>
              <w:t>st</w:t>
            </w:r>
            <w:r w:rsidRPr="007C6631">
              <w:rPr>
                <w:spacing w:val="4"/>
                <w:sz w:val="22"/>
              </w:rPr>
              <w:t>i</w:t>
            </w:r>
            <w:r w:rsidRPr="007C6631">
              <w:rPr>
                <w:spacing w:val="1"/>
                <w:sz w:val="22"/>
              </w:rPr>
              <w:t>n</w:t>
            </w:r>
            <w:r w:rsidRPr="007C6631">
              <w:rPr>
                <w:sz w:val="22"/>
              </w:rPr>
              <w:t>g</w:t>
            </w:r>
            <w:r w:rsidRPr="007C6631">
              <w:rPr>
                <w:spacing w:val="1"/>
                <w:sz w:val="22"/>
              </w:rPr>
              <w:t xml:space="preserve"> </w:t>
            </w:r>
            <w:r w:rsidRPr="007C6631">
              <w:rPr>
                <w:sz w:val="22"/>
              </w:rPr>
              <w:t>s</w:t>
            </w:r>
            <w:r w:rsidRPr="007C6631">
              <w:rPr>
                <w:spacing w:val="-4"/>
                <w:sz w:val="22"/>
              </w:rPr>
              <w:t>e</w:t>
            </w:r>
            <w:r w:rsidRPr="007C6631">
              <w:rPr>
                <w:spacing w:val="2"/>
                <w:sz w:val="22"/>
              </w:rPr>
              <w:t>r</w:t>
            </w:r>
            <w:r w:rsidRPr="007C6631">
              <w:rPr>
                <w:spacing w:val="-5"/>
                <w:sz w:val="22"/>
              </w:rPr>
              <w:t>v</w:t>
            </w:r>
            <w:r w:rsidRPr="007C6631">
              <w:rPr>
                <w:spacing w:val="4"/>
                <w:sz w:val="22"/>
              </w:rPr>
              <w:t>i</w:t>
            </w:r>
            <w:r w:rsidRPr="007C6631">
              <w:rPr>
                <w:sz w:val="22"/>
              </w:rPr>
              <w:t>c</w:t>
            </w:r>
            <w:r w:rsidRPr="007C6631">
              <w:rPr>
                <w:spacing w:val="1"/>
                <w:sz w:val="22"/>
              </w:rPr>
              <w:t>e</w:t>
            </w:r>
            <w:r w:rsidRPr="007C6631">
              <w:rPr>
                <w:sz w:val="22"/>
              </w:rPr>
              <w:t xml:space="preserve">s </w:t>
            </w:r>
            <w:r w:rsidRPr="007C6631">
              <w:rPr>
                <w:spacing w:val="2"/>
                <w:sz w:val="22"/>
              </w:rPr>
              <w:t>(</w:t>
            </w:r>
            <w:r w:rsidRPr="007C6631">
              <w:rPr>
                <w:sz w:val="22"/>
              </w:rPr>
              <w:t>f</w:t>
            </w:r>
            <w:r w:rsidRPr="007C6631">
              <w:rPr>
                <w:spacing w:val="-4"/>
                <w:sz w:val="22"/>
              </w:rPr>
              <w:t>o</w:t>
            </w:r>
            <w:r w:rsidRPr="007C6631">
              <w:rPr>
                <w:sz w:val="22"/>
              </w:rPr>
              <w:t>r</w:t>
            </w:r>
            <w:r w:rsidRPr="007C6631">
              <w:rPr>
                <w:spacing w:val="2"/>
                <w:sz w:val="22"/>
              </w:rPr>
              <w:t xml:space="preserve"> </w:t>
            </w:r>
            <w:r w:rsidRPr="007C6631">
              <w:rPr>
                <w:spacing w:val="1"/>
                <w:sz w:val="22"/>
              </w:rPr>
              <w:t>e</w:t>
            </w:r>
            <w:r w:rsidRPr="007C6631">
              <w:rPr>
                <w:spacing w:val="-5"/>
                <w:sz w:val="22"/>
              </w:rPr>
              <w:t>x</w:t>
            </w:r>
            <w:r w:rsidRPr="007C6631">
              <w:rPr>
                <w:spacing w:val="1"/>
                <w:sz w:val="22"/>
              </w:rPr>
              <w:t>a</w:t>
            </w:r>
            <w:r w:rsidRPr="007C6631">
              <w:rPr>
                <w:spacing w:val="-8"/>
                <w:sz w:val="22"/>
              </w:rPr>
              <w:t>m</w:t>
            </w:r>
            <w:r w:rsidRPr="007C6631">
              <w:rPr>
                <w:spacing w:val="1"/>
                <w:sz w:val="22"/>
              </w:rPr>
              <w:t>p</w:t>
            </w:r>
            <w:r w:rsidRPr="007C6631">
              <w:rPr>
                <w:spacing w:val="4"/>
                <w:sz w:val="22"/>
              </w:rPr>
              <w:t>l</w:t>
            </w:r>
            <w:r w:rsidRPr="007C6631">
              <w:rPr>
                <w:sz w:val="22"/>
              </w:rPr>
              <w:t>e</w:t>
            </w:r>
            <w:r w:rsidRPr="007C6631">
              <w:rPr>
                <w:spacing w:val="1"/>
                <w:sz w:val="22"/>
              </w:rPr>
              <w:t xml:space="preserve"> researching your family history</w:t>
            </w:r>
            <w:r w:rsidRPr="007C6631">
              <w:rPr>
                <w:sz w:val="22"/>
              </w:rPr>
              <w:t>).</w:t>
            </w:r>
          </w:p>
          <w:p w:rsidR="00F72CC2" w:rsidRPr="007C6631" w:rsidRDefault="00F72CC2" w:rsidP="004465D9">
            <w:pPr>
              <w:numPr>
                <w:ilvl w:val="0"/>
                <w:numId w:val="16"/>
              </w:numPr>
              <w:contextualSpacing/>
              <w:rPr>
                <w:sz w:val="22"/>
              </w:rPr>
            </w:pPr>
            <w:r w:rsidRPr="007C6631">
              <w:rPr>
                <w:sz w:val="22"/>
              </w:rPr>
              <w:t>Maximise on the use of email, social media and direct marketing in each promotion.</w:t>
            </w:r>
          </w:p>
          <w:p w:rsidR="00F72CC2" w:rsidRPr="007C6631" w:rsidRDefault="00F72CC2" w:rsidP="004465D9">
            <w:pPr>
              <w:numPr>
                <w:ilvl w:val="0"/>
                <w:numId w:val="16"/>
              </w:numPr>
              <w:contextualSpacing/>
              <w:rPr>
                <w:sz w:val="22"/>
              </w:rPr>
            </w:pPr>
            <w:r w:rsidRPr="007C6631">
              <w:rPr>
                <w:sz w:val="22"/>
              </w:rPr>
              <w:t>Work with the HIE appointed consultant to design and host a marketing seminar with SMT for the purposes of identifying key actions to develop the High Life membership scheme and to increase sales.</w:t>
            </w:r>
          </w:p>
          <w:p w:rsidR="00F72CC2" w:rsidRPr="007C6631" w:rsidRDefault="00F72CC2" w:rsidP="004465D9">
            <w:pPr>
              <w:numPr>
                <w:ilvl w:val="0"/>
                <w:numId w:val="16"/>
              </w:numPr>
              <w:contextualSpacing/>
              <w:rPr>
                <w:sz w:val="22"/>
              </w:rPr>
            </w:pPr>
            <w:r w:rsidRPr="007C6631">
              <w:rPr>
                <w:sz w:val="22"/>
              </w:rPr>
              <w:t>Update the High Life work streams document to reflect the outcome of the seminar.</w:t>
            </w:r>
          </w:p>
          <w:p w:rsidR="00F72CC2" w:rsidRPr="007C6631" w:rsidRDefault="00F72CC2" w:rsidP="004465D9">
            <w:pPr>
              <w:numPr>
                <w:ilvl w:val="0"/>
                <w:numId w:val="16"/>
              </w:numPr>
              <w:contextualSpacing/>
              <w:rPr>
                <w:sz w:val="22"/>
              </w:rPr>
            </w:pPr>
            <w:r w:rsidRPr="007C6631">
              <w:rPr>
                <w:sz w:val="22"/>
              </w:rPr>
              <w:t>Oversee the implementation of the work streams.</w:t>
            </w:r>
          </w:p>
          <w:p w:rsidR="00F72CC2" w:rsidRPr="007C6631" w:rsidRDefault="00F72CC2" w:rsidP="004465D9">
            <w:pPr>
              <w:numPr>
                <w:ilvl w:val="0"/>
                <w:numId w:val="16"/>
              </w:numPr>
              <w:contextualSpacing/>
              <w:rPr>
                <w:sz w:val="22"/>
              </w:rPr>
            </w:pPr>
            <w:r w:rsidRPr="007C6631">
              <w:rPr>
                <w:sz w:val="22"/>
              </w:rPr>
              <w:t>Review the outcomes and monitor sales levels in response to the actions implemented.</w:t>
            </w:r>
          </w:p>
          <w:p w:rsidR="00F72CC2" w:rsidRPr="007C6631" w:rsidRDefault="00F72CC2" w:rsidP="00F72CC2">
            <w:pPr>
              <w:ind w:left="720"/>
              <w:contextualSpacing/>
              <w:rPr>
                <w:sz w:val="22"/>
              </w:rPr>
            </w:pPr>
          </w:p>
        </w:tc>
        <w:tc>
          <w:tcPr>
            <w:tcW w:w="5103" w:type="dxa"/>
          </w:tcPr>
          <w:p w:rsidR="00067063" w:rsidRDefault="00067063" w:rsidP="00C47B2D">
            <w:pPr>
              <w:rPr>
                <w:sz w:val="22"/>
              </w:rPr>
            </w:pPr>
            <w:r>
              <w:rPr>
                <w:sz w:val="22"/>
              </w:rPr>
              <w:t xml:space="preserve">Membership marketing </w:t>
            </w:r>
            <w:r w:rsidR="00DE06AD">
              <w:rPr>
                <w:sz w:val="22"/>
              </w:rPr>
              <w:t xml:space="preserve">campaigns </w:t>
            </w:r>
            <w:r>
              <w:rPr>
                <w:sz w:val="22"/>
              </w:rPr>
              <w:t xml:space="preserve">and sales promotions </w:t>
            </w:r>
            <w:r w:rsidR="00834F94">
              <w:rPr>
                <w:sz w:val="22"/>
              </w:rPr>
              <w:t>were</w:t>
            </w:r>
            <w:r>
              <w:rPr>
                <w:sz w:val="22"/>
              </w:rPr>
              <w:t xml:space="preserve"> developed over the duration of the plan </w:t>
            </w:r>
            <w:r w:rsidR="00DE06AD">
              <w:rPr>
                <w:sz w:val="22"/>
              </w:rPr>
              <w:t>ranging from Love to Swim, Black Friday Move it to Lose it and 200/300</w:t>
            </w:r>
            <w:r w:rsidR="00AE47B9">
              <w:rPr>
                <w:sz w:val="22"/>
              </w:rPr>
              <w:t xml:space="preserve"> new members promotion</w:t>
            </w:r>
            <w:r w:rsidR="00DE06AD">
              <w:rPr>
                <w:sz w:val="22"/>
              </w:rPr>
              <w:t>.</w:t>
            </w:r>
          </w:p>
          <w:p w:rsidR="00DE06AD" w:rsidRDefault="00DE06AD" w:rsidP="00C47B2D">
            <w:pPr>
              <w:rPr>
                <w:sz w:val="22"/>
              </w:rPr>
            </w:pPr>
          </w:p>
          <w:p w:rsidR="00DE06AD" w:rsidRDefault="00DE06AD" w:rsidP="00C47B2D">
            <w:pPr>
              <w:rPr>
                <w:sz w:val="22"/>
              </w:rPr>
            </w:pPr>
            <w:r>
              <w:rPr>
                <w:sz w:val="22"/>
              </w:rPr>
              <w:t>All of these campaigns had a positive impact on membership or user numbers and were promoted using social media, onsite collateral and email blasts.</w:t>
            </w:r>
          </w:p>
          <w:p w:rsidR="00DE06AD" w:rsidRDefault="00DE06AD" w:rsidP="00C47B2D">
            <w:pPr>
              <w:rPr>
                <w:sz w:val="22"/>
              </w:rPr>
            </w:pPr>
          </w:p>
          <w:p w:rsidR="0002343E" w:rsidRDefault="00DE06AD" w:rsidP="00C47B2D">
            <w:pPr>
              <w:rPr>
                <w:sz w:val="22"/>
              </w:rPr>
            </w:pPr>
            <w:r>
              <w:rPr>
                <w:sz w:val="22"/>
              </w:rPr>
              <w:t xml:space="preserve">During the plan the </w:t>
            </w:r>
            <w:r w:rsidR="00F7796C">
              <w:rPr>
                <w:sz w:val="22"/>
              </w:rPr>
              <w:t>High Life Highland</w:t>
            </w:r>
            <w:r>
              <w:rPr>
                <w:sz w:val="22"/>
              </w:rPr>
              <w:t xml:space="preserve"> benefits scheme was launched to add value to the High Life Highland card. </w:t>
            </w:r>
            <w:r w:rsidR="0002343E">
              <w:rPr>
                <w:sz w:val="22"/>
              </w:rPr>
              <w:t xml:space="preserve">Local and national businesses were approached to participate in the scheme across the Highlands. </w:t>
            </w:r>
          </w:p>
          <w:p w:rsidR="0002343E" w:rsidRDefault="0002343E" w:rsidP="00C47B2D">
            <w:pPr>
              <w:rPr>
                <w:sz w:val="22"/>
              </w:rPr>
            </w:pPr>
          </w:p>
          <w:p w:rsidR="00DE06AD" w:rsidRDefault="0002343E" w:rsidP="00C47B2D">
            <w:pPr>
              <w:rPr>
                <w:sz w:val="22"/>
              </w:rPr>
            </w:pPr>
            <w:r>
              <w:rPr>
                <w:sz w:val="22"/>
              </w:rPr>
              <w:t xml:space="preserve">To date there are </w:t>
            </w:r>
            <w:r w:rsidR="00AE47B9">
              <w:rPr>
                <w:sz w:val="22"/>
              </w:rPr>
              <w:t>+</w:t>
            </w:r>
            <w:r>
              <w:rPr>
                <w:sz w:val="22"/>
              </w:rPr>
              <w:t xml:space="preserve">100 businesses providing offers to High Life Highland card holders on production of their card. </w:t>
            </w:r>
          </w:p>
          <w:p w:rsidR="002B7886" w:rsidRPr="007C6631" w:rsidRDefault="0002343E" w:rsidP="00CE1525">
            <w:pPr>
              <w:rPr>
                <w:sz w:val="22"/>
              </w:rPr>
            </w:pPr>
            <w:r>
              <w:rPr>
                <w:sz w:val="22"/>
              </w:rPr>
              <w:t xml:space="preserve"> </w:t>
            </w:r>
          </w:p>
          <w:p w:rsidR="00FA7D26" w:rsidRDefault="0002343E" w:rsidP="0002343E">
            <w:pPr>
              <w:rPr>
                <w:sz w:val="22"/>
              </w:rPr>
            </w:pPr>
            <w:r>
              <w:rPr>
                <w:sz w:val="22"/>
              </w:rPr>
              <w:t>P</w:t>
            </w:r>
            <w:r w:rsidR="009E64C2">
              <w:rPr>
                <w:sz w:val="22"/>
              </w:rPr>
              <w:t xml:space="preserve">romotions </w:t>
            </w:r>
            <w:r>
              <w:rPr>
                <w:sz w:val="22"/>
              </w:rPr>
              <w:t>are</w:t>
            </w:r>
            <w:r w:rsidR="009E64C2">
              <w:rPr>
                <w:sz w:val="22"/>
              </w:rPr>
              <w:t xml:space="preserve"> reviewed and further developed</w:t>
            </w:r>
            <w:r>
              <w:rPr>
                <w:sz w:val="22"/>
              </w:rPr>
              <w:t xml:space="preserve"> for future campaigns</w:t>
            </w:r>
            <w:r w:rsidR="009E64C2">
              <w:rPr>
                <w:sz w:val="22"/>
              </w:rPr>
              <w:t xml:space="preserve"> by the HLH Promotions Group </w:t>
            </w:r>
            <w:r>
              <w:rPr>
                <w:sz w:val="22"/>
              </w:rPr>
              <w:t xml:space="preserve">which </w:t>
            </w:r>
            <w:r w:rsidR="009E64C2">
              <w:rPr>
                <w:sz w:val="22"/>
              </w:rPr>
              <w:t>consist</w:t>
            </w:r>
            <w:r>
              <w:rPr>
                <w:sz w:val="22"/>
              </w:rPr>
              <w:t>s</w:t>
            </w:r>
            <w:r w:rsidR="009E64C2">
              <w:rPr>
                <w:sz w:val="22"/>
              </w:rPr>
              <w:t xml:space="preserve"> of </w:t>
            </w:r>
            <w:r>
              <w:rPr>
                <w:sz w:val="22"/>
              </w:rPr>
              <w:t>r</w:t>
            </w:r>
            <w:r w:rsidR="009E64C2">
              <w:rPr>
                <w:sz w:val="22"/>
              </w:rPr>
              <w:t xml:space="preserve">epresentatives from MPRC, Facilities, ICT and Commercial. </w:t>
            </w:r>
          </w:p>
          <w:p w:rsidR="00AE47B9" w:rsidRPr="007C6631" w:rsidRDefault="00AE47B9" w:rsidP="0002343E">
            <w:pPr>
              <w:rPr>
                <w:sz w:val="22"/>
              </w:rPr>
            </w:pPr>
          </w:p>
        </w:tc>
      </w:tr>
      <w:tr w:rsidR="00F72CC2" w:rsidRPr="007C6631" w:rsidTr="002610BF">
        <w:tc>
          <w:tcPr>
            <w:tcW w:w="2660" w:type="dxa"/>
          </w:tcPr>
          <w:p w:rsidR="00F72CC2" w:rsidRPr="007C6631" w:rsidRDefault="00F72CC2" w:rsidP="00F72CC2">
            <w:pPr>
              <w:rPr>
                <w:sz w:val="22"/>
              </w:rPr>
            </w:pPr>
            <w:r w:rsidRPr="007C6631">
              <w:rPr>
                <w:sz w:val="22"/>
              </w:rPr>
              <w:t>Photography</w:t>
            </w:r>
          </w:p>
          <w:p w:rsidR="00F72CC2" w:rsidRPr="007C6631" w:rsidRDefault="00F72CC2" w:rsidP="00F72CC2">
            <w:pPr>
              <w:rPr>
                <w:sz w:val="22"/>
              </w:rPr>
            </w:pPr>
          </w:p>
        </w:tc>
        <w:tc>
          <w:tcPr>
            <w:tcW w:w="6946" w:type="dxa"/>
          </w:tcPr>
          <w:p w:rsidR="00F72CC2" w:rsidRPr="007C6631" w:rsidRDefault="00F72CC2" w:rsidP="004465D9">
            <w:pPr>
              <w:numPr>
                <w:ilvl w:val="0"/>
                <w:numId w:val="18"/>
              </w:numPr>
              <w:contextualSpacing/>
              <w:rPr>
                <w:sz w:val="22"/>
              </w:rPr>
            </w:pPr>
            <w:r w:rsidRPr="007C6631">
              <w:rPr>
                <w:spacing w:val="-4"/>
                <w:sz w:val="22"/>
              </w:rPr>
              <w:t>B</w:t>
            </w:r>
            <w:r w:rsidRPr="007C6631">
              <w:rPr>
                <w:spacing w:val="1"/>
                <w:sz w:val="22"/>
              </w:rPr>
              <w:t>u</w:t>
            </w:r>
            <w:r w:rsidRPr="007C6631">
              <w:rPr>
                <w:sz w:val="22"/>
              </w:rPr>
              <w:t>ild</w:t>
            </w:r>
            <w:r w:rsidRPr="007C6631">
              <w:rPr>
                <w:spacing w:val="1"/>
                <w:sz w:val="22"/>
              </w:rPr>
              <w:t xml:space="preserve"> an</w:t>
            </w:r>
            <w:r w:rsidRPr="007C6631">
              <w:rPr>
                <w:sz w:val="22"/>
              </w:rPr>
              <w:t>d</w:t>
            </w:r>
            <w:r w:rsidRPr="007C6631">
              <w:rPr>
                <w:spacing w:val="1"/>
                <w:sz w:val="22"/>
              </w:rPr>
              <w:t xml:space="preserve"> </w:t>
            </w:r>
            <w:r w:rsidRPr="007C6631">
              <w:rPr>
                <w:spacing w:val="-8"/>
                <w:sz w:val="22"/>
              </w:rPr>
              <w:t>m</w:t>
            </w:r>
            <w:r w:rsidRPr="007C6631">
              <w:rPr>
                <w:spacing w:val="1"/>
                <w:sz w:val="22"/>
              </w:rPr>
              <w:t>anag</w:t>
            </w:r>
            <w:r w:rsidRPr="007C6631">
              <w:rPr>
                <w:sz w:val="22"/>
              </w:rPr>
              <w:t>e</w:t>
            </w:r>
            <w:r w:rsidRPr="007C6631">
              <w:rPr>
                <w:spacing w:val="1"/>
                <w:sz w:val="22"/>
              </w:rPr>
              <w:t xml:space="preserve"> the ban</w:t>
            </w:r>
            <w:r w:rsidRPr="007C6631">
              <w:rPr>
                <w:sz w:val="22"/>
              </w:rPr>
              <w:t xml:space="preserve">k </w:t>
            </w:r>
            <w:r w:rsidRPr="007C6631">
              <w:rPr>
                <w:spacing w:val="1"/>
                <w:sz w:val="22"/>
              </w:rPr>
              <w:t>o</w:t>
            </w:r>
            <w:r w:rsidRPr="007C6631">
              <w:rPr>
                <w:sz w:val="22"/>
              </w:rPr>
              <w:t>f</w:t>
            </w:r>
            <w:r w:rsidRPr="007C6631">
              <w:rPr>
                <w:spacing w:val="1"/>
                <w:sz w:val="22"/>
              </w:rPr>
              <w:t xml:space="preserve"> </w:t>
            </w:r>
            <w:r w:rsidRPr="007C6631">
              <w:rPr>
                <w:spacing w:val="-4"/>
                <w:sz w:val="22"/>
              </w:rPr>
              <w:t>h</w:t>
            </w:r>
            <w:r w:rsidRPr="007C6631">
              <w:rPr>
                <w:spacing w:val="4"/>
                <w:sz w:val="22"/>
              </w:rPr>
              <w:t>i</w:t>
            </w:r>
            <w:r w:rsidRPr="007C6631">
              <w:rPr>
                <w:spacing w:val="-4"/>
                <w:sz w:val="22"/>
              </w:rPr>
              <w:t>g</w:t>
            </w:r>
            <w:r w:rsidRPr="007C6631">
              <w:rPr>
                <w:spacing w:val="1"/>
                <w:sz w:val="22"/>
              </w:rPr>
              <w:t>h q</w:t>
            </w:r>
            <w:r w:rsidRPr="007C6631">
              <w:rPr>
                <w:spacing w:val="-4"/>
                <w:sz w:val="22"/>
              </w:rPr>
              <w:t>u</w:t>
            </w:r>
            <w:r w:rsidRPr="007C6631">
              <w:rPr>
                <w:spacing w:val="1"/>
                <w:sz w:val="22"/>
              </w:rPr>
              <w:t>a</w:t>
            </w:r>
            <w:r w:rsidRPr="007C6631">
              <w:rPr>
                <w:sz w:val="22"/>
              </w:rPr>
              <w:t>l</w:t>
            </w:r>
            <w:r w:rsidRPr="007C6631">
              <w:rPr>
                <w:spacing w:val="4"/>
                <w:sz w:val="22"/>
              </w:rPr>
              <w:t>i</w:t>
            </w:r>
            <w:r w:rsidRPr="007C6631">
              <w:rPr>
                <w:sz w:val="22"/>
              </w:rPr>
              <w:t>ty</w:t>
            </w:r>
            <w:r w:rsidRPr="007C6631">
              <w:rPr>
                <w:spacing w:val="-4"/>
                <w:sz w:val="22"/>
              </w:rPr>
              <w:t xml:space="preserve"> </w:t>
            </w:r>
            <w:r w:rsidRPr="007C6631">
              <w:rPr>
                <w:spacing w:val="1"/>
                <w:sz w:val="22"/>
              </w:rPr>
              <w:t>pho</w:t>
            </w:r>
            <w:r w:rsidRPr="007C6631">
              <w:rPr>
                <w:sz w:val="22"/>
              </w:rPr>
              <w:t>t</w:t>
            </w:r>
            <w:r w:rsidRPr="007C6631">
              <w:rPr>
                <w:spacing w:val="-4"/>
                <w:sz w:val="22"/>
              </w:rPr>
              <w:t>o</w:t>
            </w:r>
            <w:r w:rsidRPr="007C6631">
              <w:rPr>
                <w:spacing w:val="1"/>
                <w:sz w:val="22"/>
              </w:rPr>
              <w:t>g</w:t>
            </w:r>
            <w:r w:rsidRPr="007C6631">
              <w:rPr>
                <w:spacing w:val="2"/>
                <w:sz w:val="22"/>
              </w:rPr>
              <w:t>r</w:t>
            </w:r>
            <w:r w:rsidRPr="007C6631">
              <w:rPr>
                <w:spacing w:val="1"/>
                <w:sz w:val="22"/>
              </w:rPr>
              <w:t>a</w:t>
            </w:r>
            <w:r w:rsidRPr="007C6631">
              <w:rPr>
                <w:spacing w:val="-4"/>
                <w:sz w:val="22"/>
              </w:rPr>
              <w:t>p</w:t>
            </w:r>
            <w:r w:rsidRPr="007C6631">
              <w:rPr>
                <w:spacing w:val="1"/>
                <w:sz w:val="22"/>
              </w:rPr>
              <w:t>h</w:t>
            </w:r>
            <w:r w:rsidRPr="007C6631">
              <w:rPr>
                <w:spacing w:val="4"/>
                <w:sz w:val="22"/>
              </w:rPr>
              <w:t>i</w:t>
            </w:r>
            <w:r w:rsidRPr="007C6631">
              <w:rPr>
                <w:sz w:val="22"/>
              </w:rPr>
              <w:t>c</w:t>
            </w:r>
            <w:r w:rsidRPr="007C6631">
              <w:rPr>
                <w:spacing w:val="-4"/>
                <w:sz w:val="22"/>
              </w:rPr>
              <w:t xml:space="preserve"> </w:t>
            </w:r>
            <w:r w:rsidRPr="007C6631">
              <w:rPr>
                <w:spacing w:val="4"/>
                <w:sz w:val="22"/>
              </w:rPr>
              <w:t>i</w:t>
            </w:r>
            <w:r w:rsidRPr="007C6631">
              <w:rPr>
                <w:spacing w:val="-8"/>
                <w:sz w:val="22"/>
              </w:rPr>
              <w:t>m</w:t>
            </w:r>
            <w:r w:rsidRPr="007C6631">
              <w:rPr>
                <w:spacing w:val="1"/>
                <w:sz w:val="22"/>
              </w:rPr>
              <w:t>age</w:t>
            </w:r>
            <w:r w:rsidRPr="007C6631">
              <w:rPr>
                <w:sz w:val="22"/>
              </w:rPr>
              <w:t xml:space="preserve">s </w:t>
            </w:r>
            <w:r w:rsidRPr="007C6631">
              <w:rPr>
                <w:spacing w:val="-5"/>
                <w:sz w:val="22"/>
              </w:rPr>
              <w:t>w</w:t>
            </w:r>
            <w:r w:rsidRPr="007C6631">
              <w:rPr>
                <w:spacing w:val="1"/>
                <w:sz w:val="22"/>
              </w:rPr>
              <w:t>h</w:t>
            </w:r>
            <w:r w:rsidRPr="007C6631">
              <w:rPr>
                <w:sz w:val="22"/>
              </w:rPr>
              <w:t>ich</w:t>
            </w:r>
            <w:r w:rsidRPr="007C6631">
              <w:rPr>
                <w:spacing w:val="1"/>
                <w:sz w:val="22"/>
              </w:rPr>
              <w:t xml:space="preserve"> </w:t>
            </w:r>
            <w:r w:rsidRPr="007C6631">
              <w:rPr>
                <w:sz w:val="22"/>
              </w:rPr>
              <w:t>c</w:t>
            </w:r>
            <w:r w:rsidRPr="007C6631">
              <w:rPr>
                <w:spacing w:val="1"/>
                <w:sz w:val="22"/>
              </w:rPr>
              <w:t>o</w:t>
            </w:r>
            <w:r w:rsidRPr="007C6631">
              <w:rPr>
                <w:spacing w:val="-3"/>
                <w:sz w:val="22"/>
              </w:rPr>
              <w:t>mm</w:t>
            </w:r>
            <w:r w:rsidRPr="007C6631">
              <w:rPr>
                <w:spacing w:val="1"/>
                <w:sz w:val="22"/>
              </w:rPr>
              <w:t>un</w:t>
            </w:r>
            <w:r w:rsidRPr="007C6631">
              <w:rPr>
                <w:spacing w:val="4"/>
                <w:sz w:val="22"/>
              </w:rPr>
              <w:t>i</w:t>
            </w:r>
            <w:r w:rsidRPr="007C6631">
              <w:rPr>
                <w:sz w:val="22"/>
              </w:rPr>
              <w:t>c</w:t>
            </w:r>
            <w:r w:rsidRPr="007C6631">
              <w:rPr>
                <w:spacing w:val="1"/>
                <w:sz w:val="22"/>
              </w:rPr>
              <w:t>a</w:t>
            </w:r>
            <w:r w:rsidRPr="007C6631">
              <w:rPr>
                <w:sz w:val="22"/>
              </w:rPr>
              <w:t>te</w:t>
            </w:r>
            <w:r w:rsidRPr="007C6631">
              <w:rPr>
                <w:spacing w:val="1"/>
                <w:sz w:val="22"/>
              </w:rPr>
              <w:t xml:space="preserve"> </w:t>
            </w:r>
            <w:r w:rsidRPr="007C6631">
              <w:rPr>
                <w:sz w:val="22"/>
              </w:rPr>
              <w:t>t</w:t>
            </w:r>
            <w:r w:rsidRPr="007C6631">
              <w:rPr>
                <w:spacing w:val="-4"/>
                <w:sz w:val="22"/>
              </w:rPr>
              <w:t>h</w:t>
            </w:r>
            <w:r w:rsidRPr="007C6631">
              <w:rPr>
                <w:sz w:val="22"/>
              </w:rPr>
              <w:t>e</w:t>
            </w:r>
            <w:r w:rsidRPr="007C6631">
              <w:rPr>
                <w:spacing w:val="1"/>
                <w:sz w:val="22"/>
              </w:rPr>
              <w:t xml:space="preserve"> c</w:t>
            </w:r>
            <w:r w:rsidR="0096599A">
              <w:rPr>
                <w:spacing w:val="1"/>
                <w:sz w:val="22"/>
              </w:rPr>
              <w:t>harit</w:t>
            </w:r>
            <w:r w:rsidRPr="007C6631">
              <w:rPr>
                <w:sz w:val="22"/>
              </w:rPr>
              <w:t>y’s k</w:t>
            </w:r>
            <w:r w:rsidRPr="007C6631">
              <w:rPr>
                <w:spacing w:val="1"/>
                <w:sz w:val="22"/>
              </w:rPr>
              <w:t xml:space="preserve">ey </w:t>
            </w:r>
            <w:r w:rsidRPr="007C6631">
              <w:rPr>
                <w:spacing w:val="-8"/>
                <w:sz w:val="22"/>
              </w:rPr>
              <w:t>m</w:t>
            </w:r>
            <w:r w:rsidRPr="007C6631">
              <w:rPr>
                <w:spacing w:val="1"/>
                <w:sz w:val="22"/>
              </w:rPr>
              <w:t>e</w:t>
            </w:r>
            <w:r w:rsidRPr="007C6631">
              <w:rPr>
                <w:sz w:val="22"/>
              </w:rPr>
              <w:t>ss</w:t>
            </w:r>
            <w:r w:rsidRPr="007C6631">
              <w:rPr>
                <w:spacing w:val="1"/>
                <w:sz w:val="22"/>
              </w:rPr>
              <w:t>age</w:t>
            </w:r>
            <w:r w:rsidRPr="007C6631">
              <w:rPr>
                <w:sz w:val="22"/>
              </w:rPr>
              <w:t>s</w:t>
            </w:r>
            <w:r w:rsidRPr="007C6631">
              <w:rPr>
                <w:spacing w:val="1"/>
                <w:sz w:val="22"/>
              </w:rPr>
              <w:t xml:space="preserve"> an</w:t>
            </w:r>
            <w:r w:rsidRPr="007C6631">
              <w:rPr>
                <w:sz w:val="22"/>
              </w:rPr>
              <w:t>d</w:t>
            </w:r>
            <w:r w:rsidRPr="007C6631">
              <w:rPr>
                <w:spacing w:val="1"/>
                <w:sz w:val="22"/>
              </w:rPr>
              <w:t xml:space="preserve"> </w:t>
            </w:r>
            <w:r w:rsidRPr="007C6631">
              <w:rPr>
                <w:spacing w:val="-5"/>
                <w:sz w:val="22"/>
              </w:rPr>
              <w:t>w</w:t>
            </w:r>
            <w:r w:rsidRPr="007C6631">
              <w:rPr>
                <w:spacing w:val="1"/>
                <w:sz w:val="22"/>
              </w:rPr>
              <w:t>h</w:t>
            </w:r>
            <w:r w:rsidRPr="007C6631">
              <w:rPr>
                <w:spacing w:val="4"/>
                <w:sz w:val="22"/>
              </w:rPr>
              <w:t>i</w:t>
            </w:r>
            <w:r w:rsidRPr="007C6631">
              <w:rPr>
                <w:sz w:val="22"/>
              </w:rPr>
              <w:t>ch</w:t>
            </w:r>
            <w:r w:rsidRPr="007C6631">
              <w:rPr>
                <w:spacing w:val="1"/>
                <w:sz w:val="22"/>
              </w:rPr>
              <w:t xml:space="preserve"> </w:t>
            </w:r>
            <w:r w:rsidRPr="007C6631">
              <w:rPr>
                <w:spacing w:val="-5"/>
                <w:sz w:val="22"/>
              </w:rPr>
              <w:t>w</w:t>
            </w:r>
            <w:r w:rsidRPr="007C6631">
              <w:rPr>
                <w:spacing w:val="4"/>
                <w:sz w:val="22"/>
              </w:rPr>
              <w:t>i</w:t>
            </w:r>
            <w:r w:rsidRPr="007C6631">
              <w:rPr>
                <w:sz w:val="22"/>
              </w:rPr>
              <w:t>ll</w:t>
            </w:r>
            <w:r w:rsidRPr="007C6631">
              <w:rPr>
                <w:spacing w:val="5"/>
                <w:sz w:val="22"/>
              </w:rPr>
              <w:t xml:space="preserve"> </w:t>
            </w:r>
            <w:r w:rsidRPr="007C6631">
              <w:rPr>
                <w:spacing w:val="1"/>
                <w:sz w:val="22"/>
              </w:rPr>
              <w:t>b</w:t>
            </w:r>
            <w:r w:rsidRPr="007C6631">
              <w:rPr>
                <w:sz w:val="22"/>
              </w:rPr>
              <w:t>e</w:t>
            </w:r>
            <w:r w:rsidRPr="007C6631">
              <w:rPr>
                <w:spacing w:val="-3"/>
                <w:sz w:val="22"/>
              </w:rPr>
              <w:t xml:space="preserve"> </w:t>
            </w:r>
            <w:r w:rsidRPr="007C6631">
              <w:rPr>
                <w:spacing w:val="1"/>
                <w:sz w:val="22"/>
              </w:rPr>
              <w:t>u</w:t>
            </w:r>
            <w:r w:rsidRPr="007C6631">
              <w:rPr>
                <w:sz w:val="22"/>
              </w:rPr>
              <w:t>s</w:t>
            </w:r>
            <w:r w:rsidRPr="007C6631">
              <w:rPr>
                <w:spacing w:val="1"/>
                <w:sz w:val="22"/>
              </w:rPr>
              <w:t>e</w:t>
            </w:r>
            <w:r w:rsidRPr="007C6631">
              <w:rPr>
                <w:sz w:val="22"/>
              </w:rPr>
              <w:t>d</w:t>
            </w:r>
            <w:r w:rsidRPr="007C6631">
              <w:rPr>
                <w:spacing w:val="1"/>
                <w:sz w:val="22"/>
              </w:rPr>
              <w:t xml:space="preserve"> </w:t>
            </w:r>
            <w:r w:rsidRPr="007C6631">
              <w:rPr>
                <w:spacing w:val="-4"/>
                <w:sz w:val="22"/>
              </w:rPr>
              <w:t>t</w:t>
            </w:r>
            <w:r w:rsidRPr="007C6631">
              <w:rPr>
                <w:sz w:val="22"/>
              </w:rPr>
              <w:t>o</w:t>
            </w:r>
            <w:r w:rsidRPr="007C6631">
              <w:rPr>
                <w:spacing w:val="1"/>
                <w:sz w:val="22"/>
              </w:rPr>
              <w:t xml:space="preserve"> p</w:t>
            </w:r>
            <w:r w:rsidRPr="007C6631">
              <w:rPr>
                <w:spacing w:val="2"/>
                <w:sz w:val="22"/>
              </w:rPr>
              <w:t>r</w:t>
            </w:r>
            <w:r w:rsidRPr="007C6631">
              <w:rPr>
                <w:spacing w:val="1"/>
                <w:sz w:val="22"/>
              </w:rPr>
              <w:t>o</w:t>
            </w:r>
            <w:r w:rsidRPr="007C6631">
              <w:rPr>
                <w:spacing w:val="-8"/>
                <w:sz w:val="22"/>
              </w:rPr>
              <w:t>m</w:t>
            </w:r>
            <w:r w:rsidRPr="007C6631">
              <w:rPr>
                <w:spacing w:val="1"/>
                <w:sz w:val="22"/>
              </w:rPr>
              <w:t>o</w:t>
            </w:r>
            <w:r w:rsidRPr="007C6631">
              <w:rPr>
                <w:sz w:val="22"/>
              </w:rPr>
              <w:t>te</w:t>
            </w:r>
            <w:r w:rsidRPr="007C6631">
              <w:rPr>
                <w:spacing w:val="1"/>
                <w:sz w:val="22"/>
              </w:rPr>
              <w:t xml:space="preserve"> HLH</w:t>
            </w:r>
            <w:r w:rsidRPr="007C6631">
              <w:rPr>
                <w:sz w:val="22"/>
              </w:rPr>
              <w:t xml:space="preserve"> s</w:t>
            </w:r>
            <w:r w:rsidRPr="007C6631">
              <w:rPr>
                <w:spacing w:val="1"/>
                <w:sz w:val="22"/>
              </w:rPr>
              <w:t>e</w:t>
            </w:r>
            <w:r w:rsidRPr="007C6631">
              <w:rPr>
                <w:spacing w:val="2"/>
                <w:sz w:val="22"/>
              </w:rPr>
              <w:t>r</w:t>
            </w:r>
            <w:r w:rsidRPr="007C6631">
              <w:rPr>
                <w:sz w:val="22"/>
              </w:rPr>
              <w:t>v</w:t>
            </w:r>
            <w:r w:rsidRPr="007C6631">
              <w:rPr>
                <w:spacing w:val="4"/>
                <w:sz w:val="22"/>
              </w:rPr>
              <w:t>i</w:t>
            </w:r>
            <w:r w:rsidRPr="007C6631">
              <w:rPr>
                <w:sz w:val="22"/>
              </w:rPr>
              <w:t>c</w:t>
            </w:r>
            <w:r w:rsidRPr="007C6631">
              <w:rPr>
                <w:spacing w:val="1"/>
                <w:sz w:val="22"/>
              </w:rPr>
              <w:t>e</w:t>
            </w:r>
            <w:r w:rsidRPr="007C6631">
              <w:rPr>
                <w:sz w:val="22"/>
              </w:rPr>
              <w:t>s</w:t>
            </w:r>
            <w:r w:rsidRPr="007C6631">
              <w:rPr>
                <w:spacing w:val="-4"/>
                <w:sz w:val="22"/>
              </w:rPr>
              <w:t xml:space="preserve"> </w:t>
            </w:r>
            <w:r w:rsidRPr="007C6631">
              <w:rPr>
                <w:spacing w:val="1"/>
                <w:sz w:val="22"/>
              </w:rPr>
              <w:t>a</w:t>
            </w:r>
            <w:r w:rsidRPr="007C6631">
              <w:rPr>
                <w:sz w:val="22"/>
              </w:rPr>
              <w:t>c</w:t>
            </w:r>
            <w:r w:rsidRPr="007C6631">
              <w:rPr>
                <w:spacing w:val="2"/>
                <w:sz w:val="22"/>
              </w:rPr>
              <w:t>r</w:t>
            </w:r>
            <w:r w:rsidRPr="007C6631">
              <w:rPr>
                <w:spacing w:val="1"/>
                <w:sz w:val="22"/>
              </w:rPr>
              <w:t>o</w:t>
            </w:r>
            <w:r w:rsidRPr="007C6631">
              <w:rPr>
                <w:sz w:val="22"/>
              </w:rPr>
              <w:t xml:space="preserve">ss </w:t>
            </w:r>
            <w:r w:rsidRPr="007C6631">
              <w:rPr>
                <w:spacing w:val="-4"/>
                <w:sz w:val="22"/>
              </w:rPr>
              <w:t>a</w:t>
            </w:r>
            <w:r w:rsidRPr="007C6631">
              <w:rPr>
                <w:sz w:val="22"/>
              </w:rPr>
              <w:t xml:space="preserve">ll </w:t>
            </w:r>
            <w:r w:rsidRPr="007C6631">
              <w:rPr>
                <w:spacing w:val="-8"/>
                <w:sz w:val="22"/>
              </w:rPr>
              <w:t>m</w:t>
            </w:r>
            <w:r w:rsidRPr="007C6631">
              <w:rPr>
                <w:spacing w:val="1"/>
                <w:sz w:val="22"/>
              </w:rPr>
              <w:t>ed</w:t>
            </w:r>
            <w:r w:rsidRPr="007C6631">
              <w:rPr>
                <w:spacing w:val="4"/>
                <w:sz w:val="22"/>
              </w:rPr>
              <w:t>i</w:t>
            </w:r>
            <w:r w:rsidRPr="007C6631">
              <w:rPr>
                <w:spacing w:val="1"/>
                <w:sz w:val="22"/>
              </w:rPr>
              <w:t>a.</w:t>
            </w:r>
          </w:p>
          <w:p w:rsidR="00F72CC2" w:rsidRPr="007C6631" w:rsidRDefault="00F72CC2" w:rsidP="00F72CC2">
            <w:pPr>
              <w:spacing w:after="200" w:line="276" w:lineRule="auto"/>
              <w:ind w:left="720"/>
              <w:contextualSpacing/>
              <w:rPr>
                <w:sz w:val="22"/>
              </w:rPr>
            </w:pPr>
          </w:p>
        </w:tc>
        <w:tc>
          <w:tcPr>
            <w:tcW w:w="5103" w:type="dxa"/>
          </w:tcPr>
          <w:p w:rsidR="003A05F6" w:rsidRPr="007C6631" w:rsidRDefault="00FC5B8B" w:rsidP="00FC5B8B">
            <w:pPr>
              <w:rPr>
                <w:sz w:val="22"/>
              </w:rPr>
            </w:pPr>
            <w:r w:rsidRPr="007C6631">
              <w:rPr>
                <w:sz w:val="22"/>
              </w:rPr>
              <w:t>The bank of image</w:t>
            </w:r>
            <w:r w:rsidR="00067063">
              <w:rPr>
                <w:sz w:val="22"/>
              </w:rPr>
              <w:t>s</w:t>
            </w:r>
            <w:r w:rsidR="00EA32BB">
              <w:rPr>
                <w:sz w:val="22"/>
              </w:rPr>
              <w:t xml:space="preserve"> available to the </w:t>
            </w:r>
            <w:r w:rsidR="0096599A">
              <w:rPr>
                <w:sz w:val="22"/>
              </w:rPr>
              <w:t>c</w:t>
            </w:r>
            <w:r w:rsidR="00EA32BB">
              <w:rPr>
                <w:sz w:val="22"/>
              </w:rPr>
              <w:t>harity</w:t>
            </w:r>
            <w:r w:rsidR="00067063">
              <w:rPr>
                <w:sz w:val="22"/>
              </w:rPr>
              <w:t xml:space="preserve"> has </w:t>
            </w:r>
            <w:r w:rsidR="00EA32BB">
              <w:rPr>
                <w:sz w:val="22"/>
              </w:rPr>
              <w:t>developed o</w:t>
            </w:r>
            <w:r w:rsidR="00F72FD1">
              <w:rPr>
                <w:sz w:val="22"/>
              </w:rPr>
              <w:t xml:space="preserve">ver the period of the plan and images are </w:t>
            </w:r>
            <w:r w:rsidR="00EA32BB">
              <w:rPr>
                <w:sz w:val="22"/>
              </w:rPr>
              <w:t xml:space="preserve">regularly used to support the communication of key messages and promote HLH </w:t>
            </w:r>
            <w:r w:rsidR="00B14378">
              <w:rPr>
                <w:sz w:val="22"/>
              </w:rPr>
              <w:t xml:space="preserve">services. </w:t>
            </w:r>
          </w:p>
          <w:p w:rsidR="00FC5B8B" w:rsidRPr="007C6631" w:rsidRDefault="00FC5B8B" w:rsidP="00906AF8">
            <w:pPr>
              <w:rPr>
                <w:sz w:val="22"/>
              </w:rPr>
            </w:pPr>
          </w:p>
        </w:tc>
      </w:tr>
      <w:tr w:rsidR="00F72CC2" w:rsidRPr="007C6631" w:rsidTr="001C4A6F">
        <w:trPr>
          <w:trHeight w:val="1266"/>
        </w:trPr>
        <w:tc>
          <w:tcPr>
            <w:tcW w:w="2660" w:type="dxa"/>
          </w:tcPr>
          <w:p w:rsidR="00F72CC2" w:rsidRPr="007C6631" w:rsidRDefault="00F72CC2" w:rsidP="00F72CC2">
            <w:pPr>
              <w:rPr>
                <w:sz w:val="22"/>
              </w:rPr>
            </w:pPr>
            <w:r w:rsidRPr="007C6631">
              <w:rPr>
                <w:sz w:val="22"/>
              </w:rPr>
              <w:lastRenderedPageBreak/>
              <w:t>Newspapers, television and radio</w:t>
            </w:r>
          </w:p>
          <w:p w:rsidR="00F72CC2" w:rsidRPr="007C6631" w:rsidRDefault="00F72CC2" w:rsidP="00F72CC2">
            <w:pPr>
              <w:rPr>
                <w:sz w:val="22"/>
              </w:rPr>
            </w:pPr>
          </w:p>
        </w:tc>
        <w:tc>
          <w:tcPr>
            <w:tcW w:w="6946" w:type="dxa"/>
          </w:tcPr>
          <w:p w:rsidR="00F72CC2" w:rsidRPr="007C6631" w:rsidRDefault="00F72CC2" w:rsidP="004465D9">
            <w:pPr>
              <w:numPr>
                <w:ilvl w:val="0"/>
                <w:numId w:val="19"/>
              </w:numPr>
              <w:contextualSpacing/>
              <w:rPr>
                <w:sz w:val="22"/>
              </w:rPr>
            </w:pPr>
            <w:r w:rsidRPr="007C6631">
              <w:rPr>
                <w:sz w:val="22"/>
              </w:rPr>
              <w:t>Maintain proactive working contact will all local newspapers, radio stations and television stations.</w:t>
            </w:r>
          </w:p>
          <w:p w:rsidR="00F72CC2" w:rsidRPr="007C6631" w:rsidRDefault="00F72CC2" w:rsidP="004465D9">
            <w:pPr>
              <w:numPr>
                <w:ilvl w:val="0"/>
                <w:numId w:val="19"/>
              </w:numPr>
              <w:contextualSpacing/>
              <w:rPr>
                <w:sz w:val="22"/>
              </w:rPr>
            </w:pPr>
            <w:r w:rsidRPr="007C6631">
              <w:rPr>
                <w:sz w:val="22"/>
              </w:rPr>
              <w:t>Identify opportunities to engage with the relevant media contacts as part of individual campaigns or promotions.</w:t>
            </w:r>
          </w:p>
          <w:p w:rsidR="00F72CC2" w:rsidRPr="007C6631" w:rsidRDefault="00F72CC2" w:rsidP="00F72CC2">
            <w:pPr>
              <w:spacing w:after="200" w:line="276" w:lineRule="auto"/>
              <w:ind w:left="720"/>
              <w:contextualSpacing/>
              <w:rPr>
                <w:sz w:val="22"/>
              </w:rPr>
            </w:pPr>
          </w:p>
        </w:tc>
        <w:tc>
          <w:tcPr>
            <w:tcW w:w="5103" w:type="dxa"/>
          </w:tcPr>
          <w:p w:rsidR="00302C59" w:rsidRPr="007C6631" w:rsidRDefault="00FC5B8B" w:rsidP="0073777C">
            <w:pPr>
              <w:rPr>
                <w:sz w:val="22"/>
              </w:rPr>
            </w:pPr>
            <w:r w:rsidRPr="007C6631">
              <w:rPr>
                <w:sz w:val="22"/>
              </w:rPr>
              <w:t>The MPRC team continue to work with colleagues across the services to identify press and media opportunities.</w:t>
            </w:r>
          </w:p>
          <w:p w:rsidR="003A05F6" w:rsidRPr="007C6631" w:rsidRDefault="003A05F6" w:rsidP="0073777C">
            <w:pPr>
              <w:rPr>
                <w:sz w:val="22"/>
              </w:rPr>
            </w:pPr>
          </w:p>
          <w:p w:rsidR="00F72FD1" w:rsidRDefault="006C06F0" w:rsidP="006C06F0">
            <w:pPr>
              <w:rPr>
                <w:sz w:val="22"/>
              </w:rPr>
            </w:pPr>
            <w:r w:rsidRPr="006C06F0">
              <w:rPr>
                <w:sz w:val="22"/>
              </w:rPr>
              <w:t xml:space="preserve">All </w:t>
            </w:r>
            <w:r>
              <w:rPr>
                <w:sz w:val="22"/>
              </w:rPr>
              <w:t>media releases or requests are passed though the MPRC team for approval and newsworthy stories are requested on a regular basis from principal managers and their teams.</w:t>
            </w:r>
            <w:r w:rsidR="00F72FD1">
              <w:rPr>
                <w:sz w:val="22"/>
              </w:rPr>
              <w:t xml:space="preserve"> </w:t>
            </w:r>
          </w:p>
          <w:p w:rsidR="00F72FD1" w:rsidRDefault="00F72FD1" w:rsidP="006C06F0">
            <w:pPr>
              <w:rPr>
                <w:sz w:val="22"/>
              </w:rPr>
            </w:pPr>
          </w:p>
          <w:p w:rsidR="003A05F6" w:rsidRDefault="00F72FD1" w:rsidP="006C06F0">
            <w:pPr>
              <w:rPr>
                <w:sz w:val="22"/>
              </w:rPr>
            </w:pPr>
            <w:r>
              <w:rPr>
                <w:sz w:val="22"/>
              </w:rPr>
              <w:t xml:space="preserve">The MPRC team </w:t>
            </w:r>
            <w:r w:rsidRPr="00F72FD1">
              <w:rPr>
                <w:sz w:val="22"/>
              </w:rPr>
              <w:t>liaise with THC Corporate Communications team to issue agreed joint statements where appropriate.</w:t>
            </w:r>
          </w:p>
          <w:p w:rsidR="00AE47B9" w:rsidRDefault="00AE47B9" w:rsidP="006C06F0">
            <w:pPr>
              <w:rPr>
                <w:sz w:val="22"/>
              </w:rPr>
            </w:pPr>
          </w:p>
          <w:p w:rsidR="00AE47B9" w:rsidRDefault="00AE47B9" w:rsidP="006C06F0">
            <w:pPr>
              <w:rPr>
                <w:sz w:val="22"/>
              </w:rPr>
            </w:pPr>
            <w:r>
              <w:rPr>
                <w:sz w:val="22"/>
              </w:rPr>
              <w:t>During the plan, Directors have been updated as to the positive, neutral and negative press articles associated with HLH (directly and/or indirectly).</w:t>
            </w:r>
          </w:p>
          <w:p w:rsidR="00FA7D26" w:rsidRPr="007C6631" w:rsidRDefault="00FA7D26" w:rsidP="006C06F0">
            <w:pPr>
              <w:rPr>
                <w:color w:val="FF0000"/>
                <w:sz w:val="22"/>
              </w:rPr>
            </w:pPr>
          </w:p>
        </w:tc>
      </w:tr>
      <w:tr w:rsidR="00F72CC2" w:rsidRPr="007C6631" w:rsidTr="002610BF">
        <w:tc>
          <w:tcPr>
            <w:tcW w:w="2660" w:type="dxa"/>
          </w:tcPr>
          <w:p w:rsidR="00F72CC2" w:rsidRPr="007C6631" w:rsidRDefault="00F72CC2" w:rsidP="00F72CC2">
            <w:pPr>
              <w:rPr>
                <w:sz w:val="22"/>
              </w:rPr>
            </w:pPr>
            <w:r w:rsidRPr="007C6631">
              <w:rPr>
                <w:sz w:val="22"/>
              </w:rPr>
              <w:t>Sponsorship, advertising and contra deals</w:t>
            </w:r>
          </w:p>
          <w:p w:rsidR="00F72CC2" w:rsidRPr="007C6631" w:rsidRDefault="00F72CC2" w:rsidP="00F72CC2">
            <w:pPr>
              <w:rPr>
                <w:sz w:val="22"/>
              </w:rPr>
            </w:pPr>
          </w:p>
        </w:tc>
        <w:tc>
          <w:tcPr>
            <w:tcW w:w="6946" w:type="dxa"/>
          </w:tcPr>
          <w:p w:rsidR="00F72CC2" w:rsidRPr="007C6631" w:rsidRDefault="00F72CC2" w:rsidP="004465D9">
            <w:pPr>
              <w:numPr>
                <w:ilvl w:val="0"/>
                <w:numId w:val="20"/>
              </w:numPr>
              <w:contextualSpacing/>
              <w:rPr>
                <w:sz w:val="22"/>
              </w:rPr>
            </w:pPr>
            <w:r w:rsidRPr="007C6631">
              <w:rPr>
                <w:sz w:val="22"/>
              </w:rPr>
              <w:t>Identify opportunities to secure partnerships with third party and commercial organisations to progress sponsorship, advertising and contra deal packages.</w:t>
            </w:r>
          </w:p>
          <w:p w:rsidR="00F72CC2" w:rsidRPr="007C6631" w:rsidRDefault="00F72CC2" w:rsidP="004465D9">
            <w:pPr>
              <w:numPr>
                <w:ilvl w:val="0"/>
                <w:numId w:val="20"/>
              </w:numPr>
              <w:contextualSpacing/>
              <w:rPr>
                <w:sz w:val="22"/>
              </w:rPr>
            </w:pPr>
            <w:r w:rsidRPr="007C6631">
              <w:rPr>
                <w:sz w:val="22"/>
              </w:rPr>
              <w:t>Maintain an overview of the activity of all HLH staff to ensure that they are operating within the company’s policy and guidelines for sponsorship, advertising and contra deals.</w:t>
            </w:r>
          </w:p>
          <w:p w:rsidR="00F72CC2" w:rsidRPr="007C6631" w:rsidRDefault="00F72CC2" w:rsidP="004465D9">
            <w:pPr>
              <w:numPr>
                <w:ilvl w:val="0"/>
                <w:numId w:val="20"/>
              </w:numPr>
              <w:contextualSpacing/>
              <w:rPr>
                <w:sz w:val="22"/>
              </w:rPr>
            </w:pPr>
            <w:r w:rsidRPr="007C6631">
              <w:rPr>
                <w:sz w:val="22"/>
              </w:rPr>
              <w:t>Manage the relationship with the marketing departments of companies with whom sponsorship, advertising and contra deal agreements have been reached to ensure that the terms of the agreements are realised.</w:t>
            </w:r>
          </w:p>
          <w:p w:rsidR="00F72CC2" w:rsidRPr="007C6631" w:rsidRDefault="00F72CC2" w:rsidP="00F72CC2">
            <w:pPr>
              <w:ind w:left="720"/>
              <w:contextualSpacing/>
              <w:rPr>
                <w:sz w:val="22"/>
              </w:rPr>
            </w:pPr>
          </w:p>
        </w:tc>
        <w:tc>
          <w:tcPr>
            <w:tcW w:w="5103" w:type="dxa"/>
          </w:tcPr>
          <w:p w:rsidR="00AE47B9" w:rsidRDefault="00DF0C8D" w:rsidP="00CE73D1">
            <w:pPr>
              <w:rPr>
                <w:sz w:val="22"/>
              </w:rPr>
            </w:pPr>
            <w:r>
              <w:rPr>
                <w:sz w:val="22"/>
              </w:rPr>
              <w:t>Various Sponsorship advertising and contra deals have been sour</w:t>
            </w:r>
            <w:r w:rsidR="00F43C36">
              <w:rPr>
                <w:sz w:val="22"/>
              </w:rPr>
              <w:t xml:space="preserve">ced </w:t>
            </w:r>
            <w:r>
              <w:rPr>
                <w:sz w:val="22"/>
              </w:rPr>
              <w:t>dur</w:t>
            </w:r>
            <w:r w:rsidR="00F43C36">
              <w:rPr>
                <w:sz w:val="22"/>
              </w:rPr>
              <w:t>ing the</w:t>
            </w:r>
            <w:r>
              <w:rPr>
                <w:sz w:val="22"/>
              </w:rPr>
              <w:t xml:space="preserve"> 2015 </w:t>
            </w:r>
            <w:r w:rsidR="00F43C36">
              <w:rPr>
                <w:sz w:val="22"/>
              </w:rPr>
              <w:t xml:space="preserve">- </w:t>
            </w:r>
            <w:r>
              <w:rPr>
                <w:sz w:val="22"/>
              </w:rPr>
              <w:t xml:space="preserve">2019 </w:t>
            </w:r>
            <w:r w:rsidR="00F43C36">
              <w:rPr>
                <w:sz w:val="22"/>
              </w:rPr>
              <w:t>Marketing and Communications Pl</w:t>
            </w:r>
            <w:r>
              <w:rPr>
                <w:sz w:val="22"/>
              </w:rPr>
              <w:t>an.</w:t>
            </w:r>
          </w:p>
          <w:p w:rsidR="00F43C36" w:rsidRDefault="00F43C36" w:rsidP="00CE73D1">
            <w:pPr>
              <w:rPr>
                <w:sz w:val="22"/>
              </w:rPr>
            </w:pPr>
          </w:p>
          <w:p w:rsidR="00DF0C8D" w:rsidRDefault="00DF0C8D" w:rsidP="00CE73D1">
            <w:pPr>
              <w:rPr>
                <w:sz w:val="22"/>
              </w:rPr>
            </w:pPr>
            <w:r>
              <w:rPr>
                <w:sz w:val="22"/>
              </w:rPr>
              <w:t xml:space="preserve">Examples are branded Pool cars to reduce travel expenses from BMW and </w:t>
            </w:r>
            <w:proofErr w:type="spellStart"/>
            <w:r>
              <w:rPr>
                <w:sz w:val="22"/>
              </w:rPr>
              <w:t>Dicksons</w:t>
            </w:r>
            <w:proofErr w:type="spellEnd"/>
            <w:r>
              <w:rPr>
                <w:sz w:val="22"/>
              </w:rPr>
              <w:t xml:space="preserve"> of Inverness and sponsorship of the Volunteer and Staff awards. </w:t>
            </w:r>
          </w:p>
          <w:p w:rsidR="00F43C36" w:rsidRDefault="00F43C36" w:rsidP="00CE73D1">
            <w:pPr>
              <w:rPr>
                <w:sz w:val="22"/>
              </w:rPr>
            </w:pPr>
          </w:p>
          <w:p w:rsidR="00906AF8" w:rsidRDefault="00DF0C8D" w:rsidP="00CE73D1">
            <w:pPr>
              <w:rPr>
                <w:sz w:val="22"/>
              </w:rPr>
            </w:pPr>
            <w:r>
              <w:rPr>
                <w:sz w:val="22"/>
              </w:rPr>
              <w:t>Examples of advertising contra deals are Inverness Kart Raceway and Landmark Press.</w:t>
            </w:r>
          </w:p>
          <w:p w:rsidR="00AE47B9" w:rsidRDefault="00AE47B9" w:rsidP="00CE73D1">
            <w:pPr>
              <w:rPr>
                <w:sz w:val="22"/>
              </w:rPr>
            </w:pPr>
          </w:p>
          <w:p w:rsidR="00AE47B9" w:rsidRDefault="00AE47B9" w:rsidP="00CE73D1">
            <w:pPr>
              <w:rPr>
                <w:sz w:val="22"/>
              </w:rPr>
            </w:pPr>
            <w:r>
              <w:rPr>
                <w:sz w:val="22"/>
              </w:rPr>
              <w:t>During the plan – HLH introduced the post of Commercial Manager (also allocated to the wide Development Team). The MPRC Team has worked closely with the Commercial Manager where corporate sponsorship/commercial opportunities present.</w:t>
            </w:r>
          </w:p>
          <w:p w:rsidR="00CE73D1" w:rsidRPr="007C6631" w:rsidRDefault="00CE73D1" w:rsidP="00AB66D8">
            <w:pPr>
              <w:rPr>
                <w:sz w:val="22"/>
              </w:rPr>
            </w:pPr>
          </w:p>
        </w:tc>
      </w:tr>
      <w:tr w:rsidR="00F72CC2" w:rsidRPr="007C6631" w:rsidTr="004D0AFF">
        <w:trPr>
          <w:trHeight w:val="2930"/>
        </w:trPr>
        <w:tc>
          <w:tcPr>
            <w:tcW w:w="2660" w:type="dxa"/>
          </w:tcPr>
          <w:p w:rsidR="00F72CC2" w:rsidRPr="007C6631" w:rsidRDefault="00F72CC2" w:rsidP="00F72CC2">
            <w:pPr>
              <w:rPr>
                <w:sz w:val="22"/>
              </w:rPr>
            </w:pPr>
            <w:r w:rsidRPr="007C6631">
              <w:rPr>
                <w:sz w:val="22"/>
              </w:rPr>
              <w:lastRenderedPageBreak/>
              <w:t>Print</w:t>
            </w:r>
          </w:p>
          <w:p w:rsidR="00F72CC2" w:rsidRPr="007C6631" w:rsidRDefault="00F72CC2" w:rsidP="00F72CC2">
            <w:pPr>
              <w:rPr>
                <w:sz w:val="22"/>
              </w:rPr>
            </w:pPr>
          </w:p>
        </w:tc>
        <w:tc>
          <w:tcPr>
            <w:tcW w:w="6946" w:type="dxa"/>
          </w:tcPr>
          <w:p w:rsidR="00F72CC2" w:rsidRPr="007C6631" w:rsidRDefault="00F72CC2" w:rsidP="004465D9">
            <w:pPr>
              <w:numPr>
                <w:ilvl w:val="0"/>
                <w:numId w:val="21"/>
              </w:numPr>
              <w:contextualSpacing/>
              <w:rPr>
                <w:sz w:val="22"/>
              </w:rPr>
            </w:pPr>
            <w:r w:rsidRPr="007C6631">
              <w:rPr>
                <w:sz w:val="22"/>
              </w:rPr>
              <w:t>Encourage all HLH staff to minimise the use of printed promotional material.</w:t>
            </w:r>
          </w:p>
          <w:p w:rsidR="00F72CC2" w:rsidRPr="007C6631" w:rsidRDefault="00F72CC2" w:rsidP="004465D9">
            <w:pPr>
              <w:numPr>
                <w:ilvl w:val="0"/>
                <w:numId w:val="21"/>
              </w:numPr>
              <w:contextualSpacing/>
              <w:rPr>
                <w:sz w:val="22"/>
              </w:rPr>
            </w:pPr>
            <w:r w:rsidRPr="007C6631">
              <w:rPr>
                <w:sz w:val="22"/>
              </w:rPr>
              <w:t>Identify opportunities to maximise the use of digital communications.</w:t>
            </w:r>
          </w:p>
          <w:p w:rsidR="00F72CC2" w:rsidRPr="007C6631" w:rsidRDefault="00F72CC2" w:rsidP="004465D9">
            <w:pPr>
              <w:numPr>
                <w:ilvl w:val="0"/>
                <w:numId w:val="21"/>
              </w:numPr>
              <w:contextualSpacing/>
              <w:rPr>
                <w:sz w:val="22"/>
              </w:rPr>
            </w:pPr>
            <w:r w:rsidRPr="007C6631">
              <w:rPr>
                <w:sz w:val="22"/>
              </w:rPr>
              <w:t>Work with the Finance Manager and service staff to further reduce the costs of managed print.</w:t>
            </w:r>
          </w:p>
          <w:p w:rsidR="00F72CC2" w:rsidRPr="007C6631" w:rsidRDefault="00FA7D26" w:rsidP="004465D9">
            <w:pPr>
              <w:numPr>
                <w:ilvl w:val="0"/>
                <w:numId w:val="21"/>
              </w:numPr>
              <w:contextualSpacing/>
              <w:rPr>
                <w:sz w:val="22"/>
              </w:rPr>
            </w:pPr>
            <w:r w:rsidRPr="007C6631">
              <w:rPr>
                <w:sz w:val="22"/>
              </w:rPr>
              <w:t>Focus any spend on managed print in su</w:t>
            </w:r>
            <w:r>
              <w:rPr>
                <w:sz w:val="22"/>
              </w:rPr>
              <w:t>pport of increasing customer</w:t>
            </w:r>
            <w:r w:rsidRPr="007C6631">
              <w:rPr>
                <w:sz w:val="22"/>
              </w:rPr>
              <w:t xml:space="preserve"> numbers at the company’s visitor attractions and on increasing High Life membership sales.</w:t>
            </w:r>
          </w:p>
        </w:tc>
        <w:tc>
          <w:tcPr>
            <w:tcW w:w="5103" w:type="dxa"/>
          </w:tcPr>
          <w:p w:rsidR="00AE47B9" w:rsidRDefault="00AE47B9" w:rsidP="00F72CC2">
            <w:pPr>
              <w:rPr>
                <w:sz w:val="22"/>
              </w:rPr>
            </w:pPr>
            <w:r>
              <w:rPr>
                <w:sz w:val="22"/>
              </w:rPr>
              <w:t xml:space="preserve">The plan promoted a strong ‘digital first ethos’ which has been implemented </w:t>
            </w:r>
            <w:r w:rsidR="00AB227B">
              <w:rPr>
                <w:sz w:val="22"/>
              </w:rPr>
              <w:t>with increasing proactivity across all services throughout the duration of the plan – resulting in print media being kept to an absolute minimum.</w:t>
            </w:r>
          </w:p>
          <w:p w:rsidR="00AE47B9" w:rsidRDefault="00AE47B9" w:rsidP="00F72CC2">
            <w:pPr>
              <w:rPr>
                <w:sz w:val="22"/>
              </w:rPr>
            </w:pPr>
          </w:p>
          <w:p w:rsidR="00B243CD" w:rsidRDefault="00AB227B" w:rsidP="00B243CD">
            <w:pPr>
              <w:rPr>
                <w:sz w:val="22"/>
              </w:rPr>
            </w:pPr>
            <w:r>
              <w:rPr>
                <w:sz w:val="22"/>
              </w:rPr>
              <w:t>Acknowledging the ‘digital first’ position</w:t>
            </w:r>
            <w:r w:rsidR="00FA7D26">
              <w:rPr>
                <w:sz w:val="22"/>
              </w:rPr>
              <w:t xml:space="preserve">, </w:t>
            </w:r>
            <w:r>
              <w:rPr>
                <w:sz w:val="22"/>
              </w:rPr>
              <w:t>it is accepted there</w:t>
            </w:r>
            <w:r w:rsidR="00FA7D26">
              <w:rPr>
                <w:sz w:val="22"/>
              </w:rPr>
              <w:t xml:space="preserve"> are occasions in HLH when </w:t>
            </w:r>
            <w:r>
              <w:rPr>
                <w:sz w:val="22"/>
              </w:rPr>
              <w:t xml:space="preserve">physical </w:t>
            </w:r>
            <w:r w:rsidR="00B243CD" w:rsidRPr="00B243CD">
              <w:rPr>
                <w:sz w:val="22"/>
              </w:rPr>
              <w:t xml:space="preserve">collateral still requires to be printed. </w:t>
            </w:r>
          </w:p>
          <w:p w:rsidR="00B243CD" w:rsidRDefault="00B243CD" w:rsidP="00B243CD">
            <w:pPr>
              <w:rPr>
                <w:sz w:val="22"/>
              </w:rPr>
            </w:pPr>
          </w:p>
          <w:p w:rsidR="003A5E56" w:rsidRDefault="00B243CD" w:rsidP="00FA7D26">
            <w:pPr>
              <w:rPr>
                <w:sz w:val="22"/>
              </w:rPr>
            </w:pPr>
            <w:r w:rsidRPr="00B243CD">
              <w:rPr>
                <w:sz w:val="22"/>
              </w:rPr>
              <w:t xml:space="preserve">Since the last update </w:t>
            </w:r>
            <w:r w:rsidR="00FA7D26">
              <w:rPr>
                <w:sz w:val="22"/>
              </w:rPr>
              <w:t>HLH has</w:t>
            </w:r>
            <w:r w:rsidR="00590D65">
              <w:rPr>
                <w:sz w:val="22"/>
              </w:rPr>
              <w:t xml:space="preserve"> printed information leaflets for Music Tuition, </w:t>
            </w:r>
            <w:r w:rsidR="005F11D6">
              <w:rPr>
                <w:sz w:val="22"/>
              </w:rPr>
              <w:t>Move It To Lose it record cards, High Life Benefits posters and donations posters.</w:t>
            </w:r>
          </w:p>
          <w:p w:rsidR="005F11D6" w:rsidRDefault="005F11D6" w:rsidP="00FA7D26">
            <w:pPr>
              <w:rPr>
                <w:sz w:val="22"/>
              </w:rPr>
            </w:pPr>
          </w:p>
          <w:p w:rsidR="00C869CF" w:rsidRDefault="00C869CF" w:rsidP="00C869CF">
            <w:pPr>
              <w:rPr>
                <w:sz w:val="22"/>
              </w:rPr>
            </w:pPr>
            <w:r>
              <w:rPr>
                <w:sz w:val="22"/>
              </w:rPr>
              <w:t xml:space="preserve">Examples of marketing collateral can be viewed </w:t>
            </w:r>
            <w:r w:rsidR="00B14378">
              <w:rPr>
                <w:sz w:val="22"/>
              </w:rPr>
              <w:t xml:space="preserve">in </w:t>
            </w:r>
            <w:r w:rsidR="00B14378" w:rsidRPr="00AB227B">
              <w:rPr>
                <w:b/>
                <w:sz w:val="22"/>
              </w:rPr>
              <w:t>Appendix B</w:t>
            </w:r>
            <w:r>
              <w:rPr>
                <w:sz w:val="22"/>
              </w:rPr>
              <w:t>.</w:t>
            </w:r>
          </w:p>
          <w:p w:rsidR="00FA7D26" w:rsidRPr="007C6631" w:rsidRDefault="00FA7D26" w:rsidP="00FA7D26">
            <w:pPr>
              <w:rPr>
                <w:color w:val="FF0000"/>
                <w:sz w:val="22"/>
              </w:rPr>
            </w:pPr>
          </w:p>
        </w:tc>
      </w:tr>
      <w:tr w:rsidR="00F72CC2" w:rsidRPr="007C6631" w:rsidTr="002610BF">
        <w:tc>
          <w:tcPr>
            <w:tcW w:w="2660" w:type="dxa"/>
          </w:tcPr>
          <w:p w:rsidR="00F72CC2" w:rsidRPr="007C6631" w:rsidRDefault="00F72CC2" w:rsidP="00F72CC2">
            <w:pPr>
              <w:rPr>
                <w:sz w:val="22"/>
              </w:rPr>
            </w:pPr>
            <w:r w:rsidRPr="007C6631">
              <w:rPr>
                <w:sz w:val="22"/>
              </w:rPr>
              <w:t>Research</w:t>
            </w:r>
          </w:p>
          <w:p w:rsidR="00F72CC2" w:rsidRPr="007C6631" w:rsidRDefault="00F72CC2" w:rsidP="00F72CC2">
            <w:pPr>
              <w:rPr>
                <w:sz w:val="22"/>
              </w:rPr>
            </w:pPr>
          </w:p>
        </w:tc>
        <w:tc>
          <w:tcPr>
            <w:tcW w:w="6946" w:type="dxa"/>
          </w:tcPr>
          <w:p w:rsidR="00F72CC2" w:rsidRPr="007C6631" w:rsidRDefault="00F72CC2" w:rsidP="004465D9">
            <w:pPr>
              <w:numPr>
                <w:ilvl w:val="0"/>
                <w:numId w:val="22"/>
              </w:numPr>
              <w:contextualSpacing/>
              <w:rPr>
                <w:sz w:val="22"/>
              </w:rPr>
            </w:pPr>
            <w:r w:rsidRPr="007C6631">
              <w:rPr>
                <w:sz w:val="22"/>
              </w:rPr>
              <w:t>Identify research that would provide key data to inform the development of specific marketing and sales activities to increase High Life membership sales, increase visitor numbers at HLH tourism centres and enhance service delivery.</w:t>
            </w:r>
          </w:p>
          <w:p w:rsidR="00F72CC2" w:rsidRPr="007C6631" w:rsidRDefault="00F72CC2" w:rsidP="004465D9">
            <w:pPr>
              <w:numPr>
                <w:ilvl w:val="0"/>
                <w:numId w:val="22"/>
              </w:numPr>
              <w:contextualSpacing/>
              <w:rPr>
                <w:sz w:val="22"/>
              </w:rPr>
            </w:pPr>
            <w:r w:rsidRPr="007C6631">
              <w:rPr>
                <w:sz w:val="22"/>
              </w:rPr>
              <w:t>Determine the most appropriate and cost effective method to undertake the research.</w:t>
            </w:r>
          </w:p>
          <w:p w:rsidR="00F72CC2" w:rsidRPr="007C6631" w:rsidRDefault="00F72CC2" w:rsidP="004465D9">
            <w:pPr>
              <w:numPr>
                <w:ilvl w:val="0"/>
                <w:numId w:val="22"/>
              </w:numPr>
              <w:contextualSpacing/>
              <w:rPr>
                <w:sz w:val="22"/>
              </w:rPr>
            </w:pPr>
            <w:r w:rsidRPr="007C6631">
              <w:rPr>
                <w:sz w:val="22"/>
              </w:rPr>
              <w:t>Complete the research, analyse the findings and act on the results.</w:t>
            </w:r>
          </w:p>
          <w:p w:rsidR="00F72CC2" w:rsidRPr="007C6631" w:rsidRDefault="00F72CC2" w:rsidP="004465D9">
            <w:pPr>
              <w:numPr>
                <w:ilvl w:val="0"/>
                <w:numId w:val="22"/>
              </w:numPr>
              <w:contextualSpacing/>
              <w:rPr>
                <w:sz w:val="22"/>
              </w:rPr>
            </w:pPr>
            <w:r w:rsidRPr="007C6631">
              <w:rPr>
                <w:sz w:val="22"/>
              </w:rPr>
              <w:t>Work with the HIE Specialist Advisor to complete the Price Sensitivity analysis of High Life.</w:t>
            </w:r>
          </w:p>
          <w:p w:rsidR="00F72CC2" w:rsidRPr="007C6631" w:rsidRDefault="00F72CC2" w:rsidP="004465D9">
            <w:pPr>
              <w:numPr>
                <w:ilvl w:val="0"/>
                <w:numId w:val="22"/>
              </w:numPr>
              <w:contextualSpacing/>
              <w:rPr>
                <w:sz w:val="22"/>
              </w:rPr>
            </w:pPr>
            <w:r w:rsidRPr="007C6631">
              <w:rPr>
                <w:sz w:val="22"/>
              </w:rPr>
              <w:t>Use the findings of the report to inform future price change recommendations.</w:t>
            </w:r>
          </w:p>
          <w:p w:rsidR="00F72CC2" w:rsidRPr="007C6631" w:rsidRDefault="00F72CC2" w:rsidP="00F72CC2">
            <w:pPr>
              <w:ind w:left="720"/>
              <w:contextualSpacing/>
              <w:rPr>
                <w:sz w:val="22"/>
              </w:rPr>
            </w:pPr>
          </w:p>
        </w:tc>
        <w:tc>
          <w:tcPr>
            <w:tcW w:w="5103" w:type="dxa"/>
          </w:tcPr>
          <w:p w:rsidR="00C60A34" w:rsidRDefault="00C60A34" w:rsidP="004D0AFF">
            <w:pPr>
              <w:rPr>
                <w:sz w:val="22"/>
              </w:rPr>
            </w:pPr>
            <w:r>
              <w:rPr>
                <w:sz w:val="22"/>
              </w:rPr>
              <w:t xml:space="preserve">Research carried out during the plan has informed campaign decisions, feedback reports were produced and utilised by different forums like the </w:t>
            </w:r>
            <w:r w:rsidR="00AB227B">
              <w:rPr>
                <w:sz w:val="22"/>
              </w:rPr>
              <w:t>“S</w:t>
            </w:r>
            <w:r>
              <w:rPr>
                <w:sz w:val="22"/>
              </w:rPr>
              <w:t>chool</w:t>
            </w:r>
            <w:r w:rsidR="00AB227B">
              <w:rPr>
                <w:sz w:val="22"/>
              </w:rPr>
              <w:t>’s Out” planning group and the Promotions G</w:t>
            </w:r>
            <w:r>
              <w:rPr>
                <w:sz w:val="22"/>
              </w:rPr>
              <w:t xml:space="preserve">roup to inform future planning. </w:t>
            </w:r>
          </w:p>
          <w:p w:rsidR="00C60A34" w:rsidRDefault="00C60A34" w:rsidP="004D0AFF">
            <w:pPr>
              <w:rPr>
                <w:sz w:val="22"/>
              </w:rPr>
            </w:pPr>
          </w:p>
          <w:p w:rsidR="0077614C" w:rsidRPr="007C6631" w:rsidRDefault="002610BF" w:rsidP="004D0AFF">
            <w:pPr>
              <w:rPr>
                <w:sz w:val="22"/>
              </w:rPr>
            </w:pPr>
            <w:r w:rsidRPr="007C6631">
              <w:rPr>
                <w:sz w:val="22"/>
              </w:rPr>
              <w:t>The</w:t>
            </w:r>
            <w:r w:rsidR="006F1496" w:rsidRPr="007C6631">
              <w:rPr>
                <w:sz w:val="22"/>
              </w:rPr>
              <w:t xml:space="preserve"> online mem</w:t>
            </w:r>
            <w:r w:rsidR="00106B71" w:rsidRPr="007C6631">
              <w:rPr>
                <w:sz w:val="22"/>
              </w:rPr>
              <w:t xml:space="preserve">bership cancellation survey </w:t>
            </w:r>
            <w:r w:rsidRPr="007C6631">
              <w:rPr>
                <w:sz w:val="22"/>
              </w:rPr>
              <w:t>continues to form</w:t>
            </w:r>
            <w:r w:rsidR="006F1496" w:rsidRPr="007C6631">
              <w:rPr>
                <w:sz w:val="22"/>
              </w:rPr>
              <w:t xml:space="preserve"> part of a market-research process to identify the reason(s) that individuals cancel their High Life Memberships.</w:t>
            </w:r>
            <w:r w:rsidR="004D0AFF" w:rsidRPr="007C6631">
              <w:rPr>
                <w:sz w:val="22"/>
              </w:rPr>
              <w:t xml:space="preserve"> </w:t>
            </w:r>
          </w:p>
          <w:p w:rsidR="0077614C" w:rsidRPr="007C6631" w:rsidRDefault="0077614C" w:rsidP="004D0AFF">
            <w:pPr>
              <w:rPr>
                <w:sz w:val="22"/>
              </w:rPr>
            </w:pPr>
          </w:p>
          <w:p w:rsidR="004D0AFF" w:rsidRPr="007C6631" w:rsidRDefault="004D0AFF" w:rsidP="004D0AFF">
            <w:pPr>
              <w:rPr>
                <w:sz w:val="22"/>
              </w:rPr>
            </w:pPr>
            <w:r w:rsidRPr="007C6631">
              <w:rPr>
                <w:sz w:val="22"/>
              </w:rPr>
              <w:t xml:space="preserve">The information from this system </w:t>
            </w:r>
            <w:r w:rsidR="005F11D6">
              <w:rPr>
                <w:sz w:val="22"/>
              </w:rPr>
              <w:t>was</w:t>
            </w:r>
            <w:r w:rsidRPr="007C6631">
              <w:rPr>
                <w:sz w:val="22"/>
              </w:rPr>
              <w:t xml:space="preserve"> co-managed by the MPRC Team and the </w:t>
            </w:r>
            <w:r w:rsidR="0073777C" w:rsidRPr="007C6631">
              <w:rPr>
                <w:sz w:val="22"/>
              </w:rPr>
              <w:t>c</w:t>
            </w:r>
            <w:r w:rsidRPr="007C6631">
              <w:rPr>
                <w:sz w:val="22"/>
              </w:rPr>
              <w:t>entral High Life Team.</w:t>
            </w:r>
            <w:r w:rsidR="00FA7D26">
              <w:rPr>
                <w:sz w:val="22"/>
              </w:rPr>
              <w:t xml:space="preserve"> Additionally, the information </w:t>
            </w:r>
            <w:r w:rsidR="005F11D6">
              <w:rPr>
                <w:sz w:val="22"/>
              </w:rPr>
              <w:t>was</w:t>
            </w:r>
            <w:r w:rsidR="00FA7D26">
              <w:rPr>
                <w:sz w:val="22"/>
              </w:rPr>
              <w:t xml:space="preserve"> used by the Promotions Group to identify areas of opportunity to promote </w:t>
            </w:r>
            <w:r w:rsidR="00FA7D26" w:rsidRPr="009E64C2">
              <w:rPr>
                <w:i/>
                <w:sz w:val="22"/>
              </w:rPr>
              <w:t>high</w:t>
            </w:r>
            <w:r w:rsidR="00FA7D26" w:rsidRPr="009E64C2">
              <w:rPr>
                <w:b/>
                <w:i/>
                <w:sz w:val="22"/>
              </w:rPr>
              <w:t>life</w:t>
            </w:r>
            <w:r w:rsidR="00FA7D26">
              <w:rPr>
                <w:sz w:val="22"/>
              </w:rPr>
              <w:t xml:space="preserve"> initiatives across the Highlands. </w:t>
            </w:r>
          </w:p>
          <w:p w:rsidR="003A05F6" w:rsidRPr="007C6631" w:rsidRDefault="003A05F6" w:rsidP="004D0AFF">
            <w:pPr>
              <w:rPr>
                <w:color w:val="FF0000"/>
                <w:sz w:val="22"/>
              </w:rPr>
            </w:pPr>
          </w:p>
        </w:tc>
      </w:tr>
      <w:tr w:rsidR="00BE2EB1" w:rsidRPr="007C6631" w:rsidTr="002610BF">
        <w:tc>
          <w:tcPr>
            <w:tcW w:w="2660" w:type="dxa"/>
          </w:tcPr>
          <w:p w:rsidR="00BE2EB1" w:rsidRPr="007C6631" w:rsidRDefault="00504150" w:rsidP="00F72CC2">
            <w:pPr>
              <w:rPr>
                <w:sz w:val="22"/>
              </w:rPr>
            </w:pPr>
            <w:r w:rsidRPr="007C6631">
              <w:rPr>
                <w:sz w:val="22"/>
              </w:rPr>
              <w:t>Inverness Castle Project</w:t>
            </w:r>
          </w:p>
        </w:tc>
        <w:tc>
          <w:tcPr>
            <w:tcW w:w="6946" w:type="dxa"/>
          </w:tcPr>
          <w:p w:rsidR="00BE2EB1" w:rsidRPr="007C6631" w:rsidRDefault="005E101B" w:rsidP="004465D9">
            <w:pPr>
              <w:pStyle w:val="ListParagraph"/>
              <w:numPr>
                <w:ilvl w:val="0"/>
                <w:numId w:val="25"/>
              </w:numPr>
              <w:rPr>
                <w:rFonts w:ascii="Arial" w:hAnsi="Arial"/>
              </w:rPr>
            </w:pPr>
            <w:r w:rsidRPr="007C6631">
              <w:rPr>
                <w:rFonts w:ascii="Arial" w:hAnsi="Arial"/>
              </w:rPr>
              <w:t xml:space="preserve">The project’s vision is of Inverness Castle becoming an international quality visitor attraction that celebrates the spirit </w:t>
            </w:r>
            <w:r w:rsidRPr="007C6631">
              <w:rPr>
                <w:rFonts w:ascii="Arial" w:hAnsi="Arial"/>
              </w:rPr>
              <w:lastRenderedPageBreak/>
              <w:t>of the Highlands past, present and future: its creativity, well-being, culture, heritage and natural environment; attract new and returning visitors to the area; is embraced by the people of the Highlands; and inspires all to visit other parts of the Highlands.</w:t>
            </w:r>
          </w:p>
        </w:tc>
        <w:tc>
          <w:tcPr>
            <w:tcW w:w="5103" w:type="dxa"/>
          </w:tcPr>
          <w:p w:rsidR="002610BF" w:rsidRPr="0024024C" w:rsidRDefault="002610BF" w:rsidP="00A616D5">
            <w:pPr>
              <w:rPr>
                <w:sz w:val="22"/>
              </w:rPr>
            </w:pPr>
            <w:r w:rsidRPr="0024024C">
              <w:rPr>
                <w:sz w:val="22"/>
              </w:rPr>
              <w:lastRenderedPageBreak/>
              <w:t xml:space="preserve">HLH is being funded by the Inverness Castle project to supply a project-specific marketing </w:t>
            </w:r>
            <w:r w:rsidRPr="0024024C">
              <w:rPr>
                <w:sz w:val="22"/>
              </w:rPr>
              <w:lastRenderedPageBreak/>
              <w:t>officer to assist the Project Manager with the marketing and communications aspects of the project.</w:t>
            </w:r>
          </w:p>
          <w:p w:rsidR="002610BF" w:rsidRPr="0024024C" w:rsidRDefault="002610BF" w:rsidP="00A616D5">
            <w:pPr>
              <w:rPr>
                <w:sz w:val="22"/>
              </w:rPr>
            </w:pPr>
          </w:p>
          <w:p w:rsidR="002610BF" w:rsidRPr="0024024C" w:rsidRDefault="00D400B2" w:rsidP="00A616D5">
            <w:pPr>
              <w:rPr>
                <w:sz w:val="22"/>
              </w:rPr>
            </w:pPr>
            <w:r w:rsidRPr="0024024C">
              <w:rPr>
                <w:sz w:val="22"/>
              </w:rPr>
              <w:t>Since the last update t</w:t>
            </w:r>
            <w:r w:rsidR="002610BF" w:rsidRPr="0024024C">
              <w:rPr>
                <w:sz w:val="22"/>
              </w:rPr>
              <w:t>h</w:t>
            </w:r>
            <w:r w:rsidR="007602B4" w:rsidRPr="0024024C">
              <w:rPr>
                <w:sz w:val="22"/>
              </w:rPr>
              <w:t xml:space="preserve">is has </w:t>
            </w:r>
            <w:r w:rsidR="002610BF" w:rsidRPr="0024024C">
              <w:rPr>
                <w:sz w:val="22"/>
              </w:rPr>
              <w:t>included:</w:t>
            </w:r>
          </w:p>
          <w:p w:rsidR="002610BF" w:rsidRPr="0024024C" w:rsidRDefault="002610BF" w:rsidP="00A616D5">
            <w:pPr>
              <w:rPr>
                <w:sz w:val="22"/>
              </w:rPr>
            </w:pPr>
          </w:p>
          <w:p w:rsidR="005E101B" w:rsidRPr="0024024C" w:rsidRDefault="005E164D" w:rsidP="005E164D">
            <w:pPr>
              <w:numPr>
                <w:ilvl w:val="0"/>
                <w:numId w:val="26"/>
              </w:numPr>
              <w:spacing w:after="200" w:line="276" w:lineRule="auto"/>
              <w:contextualSpacing/>
              <w:rPr>
                <w:sz w:val="22"/>
              </w:rPr>
            </w:pPr>
            <w:r w:rsidRPr="0024024C">
              <w:rPr>
                <w:sz w:val="22"/>
                <w:lang w:eastAsia="en-GB"/>
              </w:rPr>
              <w:t>Contribution to the overall Inverness Castle Project development, including ongoing development of the marketing and communications plan</w:t>
            </w:r>
          </w:p>
          <w:p w:rsidR="005E164D" w:rsidRPr="0024024C" w:rsidRDefault="005E164D" w:rsidP="005E164D">
            <w:pPr>
              <w:numPr>
                <w:ilvl w:val="0"/>
                <w:numId w:val="26"/>
              </w:numPr>
              <w:spacing w:after="200" w:line="276" w:lineRule="auto"/>
              <w:contextualSpacing/>
              <w:rPr>
                <w:sz w:val="22"/>
              </w:rPr>
            </w:pPr>
            <w:r w:rsidRPr="0024024C">
              <w:rPr>
                <w:sz w:val="22"/>
              </w:rPr>
              <w:t xml:space="preserve">Development of the stakeholder engagement approach, including providing an update on the approach and forward plan to the Project Board and Delivery Group at their meetings on </w:t>
            </w:r>
            <w:r w:rsidR="00AB227B">
              <w:rPr>
                <w:sz w:val="22"/>
              </w:rPr>
              <w:t>23</w:t>
            </w:r>
            <w:r w:rsidR="0096599A">
              <w:rPr>
                <w:sz w:val="22"/>
              </w:rPr>
              <w:t xml:space="preserve"> May and 7 June respectively</w:t>
            </w:r>
          </w:p>
          <w:p w:rsidR="005E164D" w:rsidRPr="0024024C" w:rsidRDefault="005E164D" w:rsidP="005E164D">
            <w:pPr>
              <w:numPr>
                <w:ilvl w:val="0"/>
                <w:numId w:val="26"/>
              </w:numPr>
              <w:spacing w:after="200" w:line="276" w:lineRule="auto"/>
              <w:contextualSpacing/>
              <w:rPr>
                <w:sz w:val="22"/>
              </w:rPr>
            </w:pPr>
            <w:r w:rsidRPr="0024024C">
              <w:rPr>
                <w:sz w:val="22"/>
              </w:rPr>
              <w:t xml:space="preserve">Preparation of media releases issued in April and May 2019 respectively, focussing on the continuing rise in visitor numbers to the Inverness Castle Viewpoint and the progress in the plans for the transformation of the North </w:t>
            </w:r>
            <w:r w:rsidR="00AB227B">
              <w:rPr>
                <w:sz w:val="22"/>
              </w:rPr>
              <w:t>a</w:t>
            </w:r>
            <w:r w:rsidR="0096599A">
              <w:rPr>
                <w:sz w:val="22"/>
              </w:rPr>
              <w:t>nd South towers of the castle</w:t>
            </w:r>
          </w:p>
          <w:p w:rsidR="005E164D" w:rsidRPr="0024024C" w:rsidRDefault="005E164D" w:rsidP="005E164D">
            <w:pPr>
              <w:numPr>
                <w:ilvl w:val="0"/>
                <w:numId w:val="26"/>
              </w:numPr>
              <w:spacing w:after="200" w:line="276" w:lineRule="auto"/>
              <w:contextualSpacing/>
              <w:rPr>
                <w:sz w:val="22"/>
              </w:rPr>
            </w:pPr>
            <w:r w:rsidRPr="0024024C">
              <w:rPr>
                <w:sz w:val="22"/>
              </w:rPr>
              <w:t>Liaison with HLH Communications Officer to coordinate press cutting</w:t>
            </w:r>
            <w:r w:rsidR="00AB227B">
              <w:rPr>
                <w:sz w:val="22"/>
              </w:rPr>
              <w:t>s for Inverness Castle Project;</w:t>
            </w:r>
          </w:p>
          <w:p w:rsidR="005E164D" w:rsidRPr="0024024C" w:rsidRDefault="005E164D" w:rsidP="005E164D">
            <w:pPr>
              <w:numPr>
                <w:ilvl w:val="0"/>
                <w:numId w:val="26"/>
              </w:numPr>
              <w:spacing w:after="200" w:line="276" w:lineRule="auto"/>
              <w:contextualSpacing/>
              <w:rPr>
                <w:sz w:val="22"/>
              </w:rPr>
            </w:pPr>
            <w:r w:rsidRPr="0024024C">
              <w:rPr>
                <w:sz w:val="22"/>
              </w:rPr>
              <w:t>Liaison with specific stakeholder groups, including NC500 and the Port of Cromarty</w:t>
            </w:r>
            <w:r w:rsidR="0096599A">
              <w:rPr>
                <w:sz w:val="22"/>
              </w:rPr>
              <w:t xml:space="preserve"> Firth Cruise Stakeholder group</w:t>
            </w:r>
          </w:p>
          <w:p w:rsidR="005E164D" w:rsidRPr="0024024C" w:rsidRDefault="005E164D" w:rsidP="005E164D">
            <w:pPr>
              <w:numPr>
                <w:ilvl w:val="0"/>
                <w:numId w:val="26"/>
              </w:numPr>
              <w:spacing w:after="200" w:line="276" w:lineRule="auto"/>
              <w:contextualSpacing/>
              <w:rPr>
                <w:sz w:val="22"/>
              </w:rPr>
            </w:pPr>
            <w:r w:rsidRPr="0024024C">
              <w:rPr>
                <w:sz w:val="22"/>
              </w:rPr>
              <w:t>Liaison with the City Region Deal programme manager, including coordination of update reports and communication aspects of the project</w:t>
            </w:r>
          </w:p>
          <w:p w:rsidR="005E164D" w:rsidRPr="0024024C" w:rsidRDefault="005E164D" w:rsidP="005E164D">
            <w:pPr>
              <w:numPr>
                <w:ilvl w:val="0"/>
                <w:numId w:val="26"/>
              </w:numPr>
              <w:spacing w:after="200" w:line="276" w:lineRule="auto"/>
              <w:contextualSpacing/>
              <w:rPr>
                <w:sz w:val="22"/>
              </w:rPr>
            </w:pPr>
            <w:r w:rsidRPr="0024024C">
              <w:rPr>
                <w:sz w:val="22"/>
              </w:rPr>
              <w:t xml:space="preserve">Undertaking ‘learning journeys’ to other </w:t>
            </w:r>
            <w:r w:rsidRPr="0024024C">
              <w:rPr>
                <w:sz w:val="22"/>
              </w:rPr>
              <w:lastRenderedPageBreak/>
              <w:t>councils and visitor attractions as app</w:t>
            </w:r>
            <w:r w:rsidR="0096599A">
              <w:rPr>
                <w:sz w:val="22"/>
              </w:rPr>
              <w:t>ropriate to inform our approach</w:t>
            </w:r>
          </w:p>
          <w:p w:rsidR="005E164D" w:rsidRPr="0024024C" w:rsidRDefault="005E164D" w:rsidP="005E164D">
            <w:pPr>
              <w:numPr>
                <w:ilvl w:val="0"/>
                <w:numId w:val="26"/>
              </w:numPr>
              <w:spacing w:after="200" w:line="276" w:lineRule="auto"/>
              <w:contextualSpacing/>
              <w:rPr>
                <w:sz w:val="22"/>
              </w:rPr>
            </w:pPr>
            <w:r w:rsidRPr="0024024C">
              <w:rPr>
                <w:sz w:val="22"/>
              </w:rPr>
              <w:t>Contributing to the development and submission of an application to the Natural and Cultural Heritage fund for a grant of £750,000 to support the d</w:t>
            </w:r>
            <w:r w:rsidR="00AB227B">
              <w:rPr>
                <w:sz w:val="22"/>
              </w:rPr>
              <w:t>igital approach for the project.</w:t>
            </w:r>
          </w:p>
          <w:p w:rsidR="005E164D" w:rsidRPr="0024024C" w:rsidRDefault="005E164D" w:rsidP="005E164D">
            <w:pPr>
              <w:spacing w:after="200" w:line="276" w:lineRule="auto"/>
              <w:ind w:left="360"/>
              <w:contextualSpacing/>
              <w:rPr>
                <w:sz w:val="22"/>
              </w:rPr>
            </w:pPr>
          </w:p>
        </w:tc>
      </w:tr>
    </w:tbl>
    <w:p w:rsidR="00CA18DD" w:rsidRDefault="00CA18DD" w:rsidP="003353E6">
      <w:pPr>
        <w:rPr>
          <w:rFonts w:ascii="Arial" w:hAnsi="Arial" w:cs="Arial"/>
          <w:b/>
          <w:sz w:val="22"/>
          <w:szCs w:val="22"/>
        </w:rPr>
        <w:sectPr w:rsidR="00CA18DD" w:rsidSect="006C040D">
          <w:pgSz w:w="16838" w:h="11906" w:orient="landscape"/>
          <w:pgMar w:top="993" w:right="1134" w:bottom="1134" w:left="1440" w:header="709" w:footer="709" w:gutter="0"/>
          <w:cols w:space="708"/>
          <w:docGrid w:linePitch="360"/>
        </w:sectPr>
      </w:pPr>
    </w:p>
    <w:p w:rsidR="00B87A0C" w:rsidRDefault="00B87A0C" w:rsidP="00B87A0C">
      <w:pPr>
        <w:jc w:val="right"/>
        <w:rPr>
          <w:rFonts w:ascii="Arial" w:hAnsi="Arial" w:cs="Arial"/>
          <w:b/>
          <w:sz w:val="22"/>
          <w:szCs w:val="22"/>
        </w:rPr>
      </w:pPr>
      <w:r>
        <w:rPr>
          <w:rFonts w:ascii="Arial" w:hAnsi="Arial" w:cs="Arial"/>
          <w:b/>
          <w:sz w:val="22"/>
          <w:szCs w:val="22"/>
        </w:rPr>
        <w:lastRenderedPageBreak/>
        <w:t xml:space="preserve">APPENDIX </w:t>
      </w:r>
      <w:r w:rsidR="00C57112">
        <w:rPr>
          <w:rFonts w:ascii="Arial" w:hAnsi="Arial" w:cs="Arial"/>
          <w:b/>
          <w:sz w:val="22"/>
          <w:szCs w:val="22"/>
        </w:rPr>
        <w:t>B</w:t>
      </w:r>
    </w:p>
    <w:p w:rsidR="00B87A0C" w:rsidRDefault="009370AF" w:rsidP="0097320F">
      <w:pPr>
        <w:jc w:val="center"/>
        <w:rPr>
          <w:rFonts w:ascii="Arial" w:hAnsi="Arial" w:cs="Arial"/>
          <w:b/>
          <w:sz w:val="22"/>
          <w:szCs w:val="22"/>
        </w:rPr>
      </w:pPr>
      <w:r>
        <w:rPr>
          <w:noProof/>
        </w:rPr>
        <w:drawing>
          <wp:anchor distT="0" distB="0" distL="114300" distR="114300" simplePos="0" relativeHeight="251658240" behindDoc="0" locked="0" layoutInCell="1" allowOverlap="1" wp14:anchorId="0C9FB526" wp14:editId="65F52A53">
            <wp:simplePos x="0" y="0"/>
            <wp:positionH relativeFrom="column">
              <wp:posOffset>0</wp:posOffset>
            </wp:positionH>
            <wp:positionV relativeFrom="paragraph">
              <wp:posOffset>0</wp:posOffset>
            </wp:positionV>
            <wp:extent cx="9141300" cy="58674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9141300" cy="5867400"/>
                    </a:xfrm>
                    <a:prstGeom prst="rect">
                      <a:avLst/>
                    </a:prstGeom>
                  </pic:spPr>
                </pic:pic>
              </a:graphicData>
            </a:graphic>
            <wp14:sizeRelH relativeFrom="page">
              <wp14:pctWidth>0</wp14:pctWidth>
            </wp14:sizeRelH>
            <wp14:sizeRelV relativeFrom="page">
              <wp14:pctHeight>0</wp14:pctHeight>
            </wp14:sizeRelV>
          </wp:anchor>
        </w:drawing>
      </w:r>
    </w:p>
    <w:p w:rsidR="0097320F" w:rsidRDefault="00B87A0C" w:rsidP="0097320F">
      <w:pPr>
        <w:jc w:val="right"/>
        <w:rPr>
          <w:rFonts w:ascii="Arial" w:hAnsi="Arial" w:cs="Arial"/>
          <w:b/>
          <w:sz w:val="22"/>
          <w:szCs w:val="22"/>
        </w:rPr>
      </w:pPr>
      <w:r>
        <w:rPr>
          <w:rFonts w:ascii="Arial" w:hAnsi="Arial" w:cs="Arial"/>
          <w:b/>
          <w:sz w:val="22"/>
          <w:szCs w:val="22"/>
        </w:rPr>
        <w:br w:type="page"/>
      </w:r>
      <w:r w:rsidR="009370AF">
        <w:rPr>
          <w:rFonts w:ascii="Arial" w:hAnsi="Arial" w:cs="Arial"/>
          <w:b/>
          <w:sz w:val="22"/>
          <w:szCs w:val="22"/>
        </w:rPr>
        <w:lastRenderedPageBreak/>
        <w:t xml:space="preserve">APPENDIX </w:t>
      </w:r>
      <w:r w:rsidR="00C57112">
        <w:rPr>
          <w:rFonts w:ascii="Arial" w:hAnsi="Arial" w:cs="Arial"/>
          <w:b/>
          <w:sz w:val="22"/>
          <w:szCs w:val="22"/>
        </w:rPr>
        <w:t>B</w:t>
      </w:r>
      <w:r w:rsidR="009370AF">
        <w:rPr>
          <w:rFonts w:ascii="Arial" w:hAnsi="Arial" w:cs="Arial"/>
          <w:b/>
          <w:sz w:val="22"/>
          <w:szCs w:val="22"/>
        </w:rPr>
        <w:t xml:space="preserve"> </w:t>
      </w:r>
      <w:proofErr w:type="spellStart"/>
      <w:r w:rsidR="009370AF">
        <w:rPr>
          <w:rFonts w:ascii="Arial" w:hAnsi="Arial" w:cs="Arial"/>
          <w:b/>
          <w:sz w:val="22"/>
          <w:szCs w:val="22"/>
        </w:rPr>
        <w:t>Cont</w:t>
      </w:r>
      <w:proofErr w:type="spellEnd"/>
      <w:r w:rsidR="009370AF">
        <w:rPr>
          <w:noProof/>
        </w:rPr>
        <w:t xml:space="preserve"> </w:t>
      </w:r>
    </w:p>
    <w:p w:rsidR="0097320F" w:rsidRDefault="009370AF" w:rsidP="0097320F">
      <w:pPr>
        <w:jc w:val="center"/>
        <w:rPr>
          <w:rFonts w:ascii="Arial" w:hAnsi="Arial" w:cs="Arial"/>
          <w:b/>
          <w:sz w:val="22"/>
          <w:szCs w:val="22"/>
        </w:rPr>
      </w:pPr>
      <w:r>
        <w:rPr>
          <w:noProof/>
        </w:rPr>
        <w:drawing>
          <wp:inline distT="0" distB="0" distL="0" distR="0" wp14:anchorId="0965A2D9" wp14:editId="1B251981">
            <wp:extent cx="9124950" cy="5648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124950" cy="5648325"/>
                    </a:xfrm>
                    <a:prstGeom prst="rect">
                      <a:avLst/>
                    </a:prstGeom>
                  </pic:spPr>
                </pic:pic>
              </a:graphicData>
            </a:graphic>
          </wp:inline>
        </w:drawing>
      </w:r>
      <w:r w:rsidR="0097320F">
        <w:rPr>
          <w:rFonts w:ascii="Arial" w:hAnsi="Arial" w:cs="Arial"/>
          <w:b/>
          <w:sz w:val="22"/>
          <w:szCs w:val="22"/>
        </w:rPr>
        <w:br w:type="page"/>
      </w:r>
    </w:p>
    <w:p w:rsidR="0097320F" w:rsidRDefault="009370AF" w:rsidP="009370AF">
      <w:pPr>
        <w:jc w:val="right"/>
        <w:rPr>
          <w:rFonts w:ascii="Arial" w:hAnsi="Arial" w:cs="Arial"/>
          <w:b/>
          <w:sz w:val="22"/>
          <w:szCs w:val="22"/>
        </w:rPr>
      </w:pPr>
      <w:r>
        <w:rPr>
          <w:rFonts w:ascii="Arial" w:hAnsi="Arial" w:cs="Arial"/>
          <w:b/>
          <w:sz w:val="22"/>
          <w:szCs w:val="22"/>
        </w:rPr>
        <w:lastRenderedPageBreak/>
        <w:t xml:space="preserve">APPENDIX </w:t>
      </w:r>
      <w:r w:rsidR="00C57112">
        <w:rPr>
          <w:rFonts w:ascii="Arial" w:hAnsi="Arial" w:cs="Arial"/>
          <w:b/>
          <w:sz w:val="22"/>
          <w:szCs w:val="22"/>
        </w:rPr>
        <w:t>B</w:t>
      </w:r>
      <w:r>
        <w:rPr>
          <w:rFonts w:ascii="Arial" w:hAnsi="Arial" w:cs="Arial"/>
          <w:b/>
          <w:sz w:val="22"/>
          <w:szCs w:val="22"/>
        </w:rPr>
        <w:t xml:space="preserve"> </w:t>
      </w:r>
      <w:proofErr w:type="spellStart"/>
      <w:r>
        <w:rPr>
          <w:rFonts w:ascii="Arial" w:hAnsi="Arial" w:cs="Arial"/>
          <w:b/>
          <w:sz w:val="22"/>
          <w:szCs w:val="22"/>
        </w:rPr>
        <w:t>Cont</w:t>
      </w:r>
      <w:proofErr w:type="spellEnd"/>
    </w:p>
    <w:p w:rsidR="0097320F" w:rsidRPr="0097320F" w:rsidRDefault="009370AF" w:rsidP="009370AF">
      <w:pPr>
        <w:jc w:val="center"/>
        <w:rPr>
          <w:rFonts w:ascii="Arial" w:hAnsi="Arial" w:cs="Arial"/>
          <w:b/>
          <w:sz w:val="22"/>
          <w:szCs w:val="22"/>
        </w:rPr>
      </w:pPr>
      <w:r>
        <w:rPr>
          <w:noProof/>
        </w:rPr>
        <w:drawing>
          <wp:inline distT="0" distB="0" distL="0" distR="0" wp14:anchorId="795025F4" wp14:editId="12CCF568">
            <wp:extent cx="8953500" cy="5835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953500" cy="5835637"/>
                    </a:xfrm>
                    <a:prstGeom prst="rect">
                      <a:avLst/>
                    </a:prstGeom>
                  </pic:spPr>
                </pic:pic>
              </a:graphicData>
            </a:graphic>
          </wp:inline>
        </w:drawing>
      </w:r>
      <w:r w:rsidR="0097320F">
        <w:rPr>
          <w:rFonts w:ascii="Arial" w:hAnsi="Arial" w:cs="Arial"/>
          <w:b/>
          <w:sz w:val="22"/>
          <w:szCs w:val="22"/>
        </w:rPr>
        <w:br w:type="page"/>
      </w:r>
    </w:p>
    <w:p w:rsidR="000D5CF8" w:rsidRDefault="00923513" w:rsidP="00C57112">
      <w:pPr>
        <w:jc w:val="right"/>
        <w:rPr>
          <w:rFonts w:ascii="Arial" w:hAnsi="Arial" w:cs="Arial"/>
          <w:b/>
          <w:sz w:val="22"/>
          <w:szCs w:val="22"/>
        </w:rPr>
        <w:sectPr w:rsidR="000D5CF8" w:rsidSect="00055485">
          <w:pgSz w:w="16838" w:h="11906" w:orient="landscape"/>
          <w:pgMar w:top="992" w:right="1134" w:bottom="1134" w:left="1440" w:header="709" w:footer="709" w:gutter="0"/>
          <w:cols w:space="708"/>
          <w:docGrid w:linePitch="360"/>
        </w:sectPr>
      </w:pPr>
      <w:r>
        <w:rPr>
          <w:noProof/>
        </w:rPr>
        <w:lastRenderedPageBreak/>
        <w:drawing>
          <wp:anchor distT="0" distB="0" distL="114300" distR="114300" simplePos="0" relativeHeight="251659264" behindDoc="0" locked="0" layoutInCell="1" allowOverlap="1" wp14:anchorId="7B3D9B0A" wp14:editId="0571D7C1">
            <wp:simplePos x="0" y="0"/>
            <wp:positionH relativeFrom="column">
              <wp:posOffset>470594</wp:posOffset>
            </wp:positionH>
            <wp:positionV relativeFrom="paragraph">
              <wp:posOffset>391160</wp:posOffset>
            </wp:positionV>
            <wp:extent cx="8688645" cy="55930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689856" cy="5593859"/>
                    </a:xfrm>
                    <a:prstGeom prst="rect">
                      <a:avLst/>
                    </a:prstGeom>
                  </pic:spPr>
                </pic:pic>
              </a:graphicData>
            </a:graphic>
            <wp14:sizeRelH relativeFrom="page">
              <wp14:pctWidth>0</wp14:pctWidth>
            </wp14:sizeRelH>
            <wp14:sizeRelV relativeFrom="page">
              <wp14:pctHeight>0</wp14:pctHeight>
            </wp14:sizeRelV>
          </wp:anchor>
        </w:drawing>
      </w:r>
      <w:r w:rsidR="00187B19" w:rsidRPr="009370AF">
        <w:rPr>
          <w:rFonts w:ascii="Arial" w:hAnsi="Arial" w:cs="Arial"/>
          <w:b/>
          <w:sz w:val="22"/>
          <w:szCs w:val="22"/>
        </w:rPr>
        <w:t xml:space="preserve">APPENDIX </w:t>
      </w:r>
      <w:r w:rsidR="00C57112">
        <w:rPr>
          <w:rFonts w:ascii="Arial" w:hAnsi="Arial" w:cs="Arial"/>
          <w:b/>
          <w:sz w:val="22"/>
          <w:szCs w:val="22"/>
        </w:rPr>
        <w:t>B</w:t>
      </w:r>
      <w:r w:rsidR="00187B19" w:rsidRPr="009370AF">
        <w:rPr>
          <w:rFonts w:ascii="Arial" w:hAnsi="Arial" w:cs="Arial"/>
          <w:b/>
          <w:sz w:val="22"/>
          <w:szCs w:val="22"/>
        </w:rPr>
        <w:t xml:space="preserve"> </w:t>
      </w:r>
      <w:proofErr w:type="spellStart"/>
      <w:r w:rsidR="00187B19" w:rsidRPr="009370AF">
        <w:rPr>
          <w:rFonts w:ascii="Arial" w:hAnsi="Arial" w:cs="Arial"/>
          <w:b/>
          <w:sz w:val="22"/>
          <w:szCs w:val="22"/>
        </w:rPr>
        <w:t>Cont</w:t>
      </w:r>
      <w:proofErr w:type="spellEnd"/>
      <w:r w:rsidR="00C57112">
        <w:rPr>
          <w:noProof/>
        </w:rPr>
        <w:t xml:space="preserve"> </w:t>
      </w:r>
    </w:p>
    <w:p w:rsidR="007C4FAA" w:rsidRDefault="007C4FAA" w:rsidP="00C57112">
      <w:pPr>
        <w:rPr>
          <w:rFonts w:ascii="Arial" w:hAnsi="Arial" w:cs="Arial"/>
          <w:b/>
          <w:sz w:val="22"/>
          <w:szCs w:val="22"/>
        </w:rPr>
      </w:pPr>
    </w:p>
    <w:sectPr w:rsidR="007C4FAA" w:rsidSect="00B87A0C">
      <w:pgSz w:w="11906" w:h="16838"/>
      <w:pgMar w:top="1134" w:right="1134" w:bottom="1440"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065" w:rsidRDefault="00866065">
      <w:r>
        <w:separator/>
      </w:r>
    </w:p>
  </w:endnote>
  <w:endnote w:type="continuationSeparator" w:id="0">
    <w:p w:rsidR="00866065" w:rsidRDefault="00866065">
      <w:r>
        <w:continuationSeparator/>
      </w:r>
    </w:p>
  </w:endnote>
  <w:endnote w:type="continuationNotice" w:id="1">
    <w:p w:rsidR="00866065" w:rsidRDefault="00866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065" w:rsidRDefault="00866065">
      <w:r>
        <w:separator/>
      </w:r>
    </w:p>
  </w:footnote>
  <w:footnote w:type="continuationSeparator" w:id="0">
    <w:p w:rsidR="00866065" w:rsidRDefault="00866065">
      <w:r>
        <w:continuationSeparator/>
      </w:r>
    </w:p>
  </w:footnote>
  <w:footnote w:type="continuationNotice" w:id="1">
    <w:p w:rsidR="00866065" w:rsidRDefault="0086606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5CB"/>
    <w:multiLevelType w:val="hybridMultilevel"/>
    <w:tmpl w:val="C4208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952AC2"/>
    <w:multiLevelType w:val="hybridMultilevel"/>
    <w:tmpl w:val="9536B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1F4C26"/>
    <w:multiLevelType w:val="hybridMultilevel"/>
    <w:tmpl w:val="D14E5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EF067F"/>
    <w:multiLevelType w:val="hybridMultilevel"/>
    <w:tmpl w:val="EC6E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750057"/>
    <w:multiLevelType w:val="multilevel"/>
    <w:tmpl w:val="25626E6C"/>
    <w:lvl w:ilvl="0">
      <w:start w:val="1"/>
      <w:numFmt w:val="decimal"/>
      <w:lvlText w:val="%1."/>
      <w:lvlJc w:val="left"/>
      <w:pPr>
        <w:ind w:left="840" w:hanging="721"/>
        <w:jc w:val="right"/>
      </w:pPr>
      <w:rPr>
        <w:rFonts w:ascii="Arial" w:eastAsia="Arial" w:hAnsi="Arial" w:cs="Arial" w:hint="default"/>
        <w:b/>
        <w:bCs/>
        <w:spacing w:val="0"/>
        <w:w w:val="100"/>
        <w:sz w:val="22"/>
        <w:szCs w:val="22"/>
        <w:lang w:val="en-US" w:eastAsia="en-US" w:bidi="en-US"/>
      </w:rPr>
    </w:lvl>
    <w:lvl w:ilvl="1">
      <w:start w:val="1"/>
      <w:numFmt w:val="decimal"/>
      <w:lvlText w:val="%1.%2"/>
      <w:lvlJc w:val="left"/>
      <w:pPr>
        <w:ind w:left="721" w:hanging="721"/>
      </w:pPr>
      <w:rPr>
        <w:rFonts w:ascii="Arial" w:eastAsia="Arial" w:hAnsi="Arial" w:cs="Arial" w:hint="default"/>
        <w:spacing w:val="0"/>
        <w:w w:val="100"/>
        <w:sz w:val="22"/>
        <w:szCs w:val="22"/>
        <w:lang w:val="en-US" w:eastAsia="en-US" w:bidi="en-US"/>
      </w:rPr>
    </w:lvl>
    <w:lvl w:ilvl="2">
      <w:start w:val="1"/>
      <w:numFmt w:val="lowerLetter"/>
      <w:lvlText w:val="%3."/>
      <w:lvlJc w:val="left"/>
      <w:pPr>
        <w:ind w:left="1559" w:hanging="730"/>
      </w:pPr>
      <w:rPr>
        <w:rFonts w:ascii="Arial" w:eastAsia="Arial" w:hAnsi="Arial" w:cs="Arial" w:hint="default"/>
        <w:spacing w:val="0"/>
        <w:w w:val="100"/>
        <w:sz w:val="22"/>
        <w:szCs w:val="22"/>
        <w:lang w:val="en-US" w:eastAsia="en-US" w:bidi="en-US"/>
      </w:rPr>
    </w:lvl>
    <w:lvl w:ilvl="3">
      <w:numFmt w:val="bullet"/>
      <w:lvlText w:val="•"/>
      <w:lvlJc w:val="left"/>
      <w:pPr>
        <w:ind w:left="2523" w:hanging="730"/>
      </w:pPr>
      <w:rPr>
        <w:rFonts w:hint="default"/>
        <w:lang w:val="en-US" w:eastAsia="en-US" w:bidi="en-US"/>
      </w:rPr>
    </w:lvl>
    <w:lvl w:ilvl="4">
      <w:numFmt w:val="bullet"/>
      <w:lvlText w:val="•"/>
      <w:lvlJc w:val="left"/>
      <w:pPr>
        <w:ind w:left="3486" w:hanging="730"/>
      </w:pPr>
      <w:rPr>
        <w:rFonts w:hint="default"/>
        <w:lang w:val="en-US" w:eastAsia="en-US" w:bidi="en-US"/>
      </w:rPr>
    </w:lvl>
    <w:lvl w:ilvl="5">
      <w:numFmt w:val="bullet"/>
      <w:lvlText w:val="•"/>
      <w:lvlJc w:val="left"/>
      <w:pPr>
        <w:ind w:left="4449" w:hanging="730"/>
      </w:pPr>
      <w:rPr>
        <w:rFonts w:hint="default"/>
        <w:lang w:val="en-US" w:eastAsia="en-US" w:bidi="en-US"/>
      </w:rPr>
    </w:lvl>
    <w:lvl w:ilvl="6">
      <w:numFmt w:val="bullet"/>
      <w:lvlText w:val="•"/>
      <w:lvlJc w:val="left"/>
      <w:pPr>
        <w:ind w:left="5412" w:hanging="730"/>
      </w:pPr>
      <w:rPr>
        <w:rFonts w:hint="default"/>
        <w:lang w:val="en-US" w:eastAsia="en-US" w:bidi="en-US"/>
      </w:rPr>
    </w:lvl>
    <w:lvl w:ilvl="7">
      <w:numFmt w:val="bullet"/>
      <w:lvlText w:val="•"/>
      <w:lvlJc w:val="left"/>
      <w:pPr>
        <w:ind w:left="6375" w:hanging="730"/>
      </w:pPr>
      <w:rPr>
        <w:rFonts w:hint="default"/>
        <w:lang w:val="en-US" w:eastAsia="en-US" w:bidi="en-US"/>
      </w:rPr>
    </w:lvl>
    <w:lvl w:ilvl="8">
      <w:numFmt w:val="bullet"/>
      <w:lvlText w:val="•"/>
      <w:lvlJc w:val="left"/>
      <w:pPr>
        <w:ind w:left="7338" w:hanging="730"/>
      </w:pPr>
      <w:rPr>
        <w:rFonts w:hint="default"/>
        <w:lang w:val="en-US" w:eastAsia="en-US" w:bidi="en-US"/>
      </w:rPr>
    </w:lvl>
  </w:abstractNum>
  <w:abstractNum w:abstractNumId="5">
    <w:nsid w:val="05E70F17"/>
    <w:multiLevelType w:val="hybridMultilevel"/>
    <w:tmpl w:val="A7F4A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E32E53"/>
    <w:multiLevelType w:val="hybridMultilevel"/>
    <w:tmpl w:val="BCBAAAF6"/>
    <w:lvl w:ilvl="0" w:tplc="4B28A5C0">
      <w:start w:val="1"/>
      <w:numFmt w:val="lowerLetter"/>
      <w:lvlText w:val="%1."/>
      <w:lvlJc w:val="left"/>
      <w:pPr>
        <w:ind w:left="1559" w:hanging="730"/>
      </w:pPr>
      <w:rPr>
        <w:rFonts w:ascii="Arial" w:eastAsia="Arial" w:hAnsi="Arial" w:cs="Arial" w:hint="default"/>
        <w:spacing w:val="0"/>
        <w:w w:val="100"/>
        <w:sz w:val="22"/>
        <w:szCs w:val="22"/>
        <w:lang w:val="en-US" w:eastAsia="en-US" w:bidi="en-US"/>
      </w:rPr>
    </w:lvl>
    <w:lvl w:ilvl="1" w:tplc="3708987E">
      <w:numFmt w:val="bullet"/>
      <w:lvlText w:val="•"/>
      <w:lvlJc w:val="left"/>
      <w:pPr>
        <w:ind w:left="2330" w:hanging="730"/>
      </w:pPr>
      <w:rPr>
        <w:rFonts w:hint="default"/>
        <w:lang w:val="en-US" w:eastAsia="en-US" w:bidi="en-US"/>
      </w:rPr>
    </w:lvl>
    <w:lvl w:ilvl="2" w:tplc="8800E05C">
      <w:numFmt w:val="bullet"/>
      <w:lvlText w:val="•"/>
      <w:lvlJc w:val="left"/>
      <w:pPr>
        <w:ind w:left="3100" w:hanging="730"/>
      </w:pPr>
      <w:rPr>
        <w:rFonts w:hint="default"/>
        <w:lang w:val="en-US" w:eastAsia="en-US" w:bidi="en-US"/>
      </w:rPr>
    </w:lvl>
    <w:lvl w:ilvl="3" w:tplc="A82AEE0A">
      <w:numFmt w:val="bullet"/>
      <w:lvlText w:val="•"/>
      <w:lvlJc w:val="left"/>
      <w:pPr>
        <w:ind w:left="3871" w:hanging="730"/>
      </w:pPr>
      <w:rPr>
        <w:rFonts w:hint="default"/>
        <w:lang w:val="en-US" w:eastAsia="en-US" w:bidi="en-US"/>
      </w:rPr>
    </w:lvl>
    <w:lvl w:ilvl="4" w:tplc="85603272">
      <w:numFmt w:val="bullet"/>
      <w:lvlText w:val="•"/>
      <w:lvlJc w:val="left"/>
      <w:pPr>
        <w:ind w:left="4641" w:hanging="730"/>
      </w:pPr>
      <w:rPr>
        <w:rFonts w:hint="default"/>
        <w:lang w:val="en-US" w:eastAsia="en-US" w:bidi="en-US"/>
      </w:rPr>
    </w:lvl>
    <w:lvl w:ilvl="5" w:tplc="B1EADACE">
      <w:numFmt w:val="bullet"/>
      <w:lvlText w:val="•"/>
      <w:lvlJc w:val="left"/>
      <w:pPr>
        <w:ind w:left="5412" w:hanging="730"/>
      </w:pPr>
      <w:rPr>
        <w:rFonts w:hint="default"/>
        <w:lang w:val="en-US" w:eastAsia="en-US" w:bidi="en-US"/>
      </w:rPr>
    </w:lvl>
    <w:lvl w:ilvl="6" w:tplc="91F0320E">
      <w:numFmt w:val="bullet"/>
      <w:lvlText w:val="•"/>
      <w:lvlJc w:val="left"/>
      <w:pPr>
        <w:ind w:left="6182" w:hanging="730"/>
      </w:pPr>
      <w:rPr>
        <w:rFonts w:hint="default"/>
        <w:lang w:val="en-US" w:eastAsia="en-US" w:bidi="en-US"/>
      </w:rPr>
    </w:lvl>
    <w:lvl w:ilvl="7" w:tplc="9C5AD120">
      <w:numFmt w:val="bullet"/>
      <w:lvlText w:val="•"/>
      <w:lvlJc w:val="left"/>
      <w:pPr>
        <w:ind w:left="6952" w:hanging="730"/>
      </w:pPr>
      <w:rPr>
        <w:rFonts w:hint="default"/>
        <w:lang w:val="en-US" w:eastAsia="en-US" w:bidi="en-US"/>
      </w:rPr>
    </w:lvl>
    <w:lvl w:ilvl="8" w:tplc="5ECE9152">
      <w:numFmt w:val="bullet"/>
      <w:lvlText w:val="•"/>
      <w:lvlJc w:val="left"/>
      <w:pPr>
        <w:ind w:left="7723" w:hanging="730"/>
      </w:pPr>
      <w:rPr>
        <w:rFonts w:hint="default"/>
        <w:lang w:val="en-US" w:eastAsia="en-US" w:bidi="en-US"/>
      </w:rPr>
    </w:lvl>
  </w:abstractNum>
  <w:abstractNum w:abstractNumId="7">
    <w:nsid w:val="089E4437"/>
    <w:multiLevelType w:val="hybridMultilevel"/>
    <w:tmpl w:val="679EA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DB171A"/>
    <w:multiLevelType w:val="hybridMultilevel"/>
    <w:tmpl w:val="10501964"/>
    <w:lvl w:ilvl="0" w:tplc="961EA94C">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BB3C2D"/>
    <w:multiLevelType w:val="multilevel"/>
    <w:tmpl w:val="91169582"/>
    <w:lvl w:ilvl="0">
      <w:start w:val="3"/>
      <w:numFmt w:val="decimal"/>
      <w:lvlText w:val="%1."/>
      <w:lvlJc w:val="left"/>
      <w:pPr>
        <w:ind w:left="840" w:hanging="721"/>
      </w:pPr>
      <w:rPr>
        <w:rFonts w:ascii="Arial" w:eastAsia="Arial" w:hAnsi="Arial" w:cs="Arial" w:hint="default"/>
        <w:b/>
        <w:bCs/>
        <w:spacing w:val="0"/>
        <w:w w:val="100"/>
        <w:sz w:val="22"/>
        <w:szCs w:val="22"/>
      </w:rPr>
    </w:lvl>
    <w:lvl w:ilvl="1">
      <w:start w:val="1"/>
      <w:numFmt w:val="decimal"/>
      <w:lvlText w:val="%1.%2"/>
      <w:lvlJc w:val="left"/>
      <w:pPr>
        <w:ind w:left="721" w:hanging="721"/>
      </w:pPr>
      <w:rPr>
        <w:rFonts w:ascii="Arial" w:eastAsia="Arial" w:hAnsi="Arial" w:cs="Arial" w:hint="default"/>
        <w:spacing w:val="0"/>
        <w:w w:val="100"/>
        <w:sz w:val="22"/>
        <w:szCs w:val="22"/>
      </w:rPr>
    </w:lvl>
    <w:lvl w:ilvl="2">
      <w:start w:val="1"/>
      <w:numFmt w:val="lowerLetter"/>
      <w:lvlText w:val="%3."/>
      <w:lvlJc w:val="left"/>
      <w:pPr>
        <w:ind w:left="1559" w:hanging="730"/>
      </w:pPr>
      <w:rPr>
        <w:rFonts w:ascii="Arial" w:eastAsia="Arial" w:hAnsi="Arial" w:cs="Arial" w:hint="default"/>
        <w:spacing w:val="0"/>
        <w:w w:val="100"/>
        <w:sz w:val="22"/>
        <w:szCs w:val="22"/>
      </w:rPr>
    </w:lvl>
    <w:lvl w:ilvl="3">
      <w:numFmt w:val="bullet"/>
      <w:lvlText w:val="•"/>
      <w:lvlJc w:val="left"/>
      <w:pPr>
        <w:ind w:left="2523" w:hanging="730"/>
      </w:pPr>
      <w:rPr>
        <w:rFonts w:hint="default"/>
      </w:rPr>
    </w:lvl>
    <w:lvl w:ilvl="4">
      <w:numFmt w:val="bullet"/>
      <w:lvlText w:val="•"/>
      <w:lvlJc w:val="left"/>
      <w:pPr>
        <w:ind w:left="3486" w:hanging="730"/>
      </w:pPr>
      <w:rPr>
        <w:rFonts w:hint="default"/>
      </w:rPr>
    </w:lvl>
    <w:lvl w:ilvl="5">
      <w:numFmt w:val="bullet"/>
      <w:lvlText w:val="•"/>
      <w:lvlJc w:val="left"/>
      <w:pPr>
        <w:ind w:left="4449" w:hanging="730"/>
      </w:pPr>
      <w:rPr>
        <w:rFonts w:hint="default"/>
      </w:rPr>
    </w:lvl>
    <w:lvl w:ilvl="6">
      <w:numFmt w:val="bullet"/>
      <w:lvlText w:val="•"/>
      <w:lvlJc w:val="left"/>
      <w:pPr>
        <w:ind w:left="5412" w:hanging="730"/>
      </w:pPr>
      <w:rPr>
        <w:rFonts w:hint="default"/>
      </w:rPr>
    </w:lvl>
    <w:lvl w:ilvl="7">
      <w:numFmt w:val="bullet"/>
      <w:lvlText w:val="•"/>
      <w:lvlJc w:val="left"/>
      <w:pPr>
        <w:ind w:left="6375" w:hanging="730"/>
      </w:pPr>
      <w:rPr>
        <w:rFonts w:hint="default"/>
      </w:rPr>
    </w:lvl>
    <w:lvl w:ilvl="8">
      <w:numFmt w:val="bullet"/>
      <w:lvlText w:val="•"/>
      <w:lvlJc w:val="left"/>
      <w:pPr>
        <w:ind w:left="7338" w:hanging="730"/>
      </w:pPr>
      <w:rPr>
        <w:rFonts w:hint="default"/>
      </w:rPr>
    </w:lvl>
  </w:abstractNum>
  <w:abstractNum w:abstractNumId="10">
    <w:nsid w:val="0C3A4AB2"/>
    <w:multiLevelType w:val="hybridMultilevel"/>
    <w:tmpl w:val="B9882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D3970AB"/>
    <w:multiLevelType w:val="hybridMultilevel"/>
    <w:tmpl w:val="42F04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F3478C8"/>
    <w:multiLevelType w:val="hybridMultilevel"/>
    <w:tmpl w:val="FEA477EC"/>
    <w:lvl w:ilvl="0" w:tplc="9572DB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129D3317"/>
    <w:multiLevelType w:val="hybridMultilevel"/>
    <w:tmpl w:val="07D6F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4DB4ED1"/>
    <w:multiLevelType w:val="hybridMultilevel"/>
    <w:tmpl w:val="BC2EB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789177F"/>
    <w:multiLevelType w:val="hybridMultilevel"/>
    <w:tmpl w:val="EFEAADAA"/>
    <w:lvl w:ilvl="0" w:tplc="936E46E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1CF22E49"/>
    <w:multiLevelType w:val="hybridMultilevel"/>
    <w:tmpl w:val="BE567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C722EE"/>
    <w:multiLevelType w:val="hybridMultilevel"/>
    <w:tmpl w:val="72106EB0"/>
    <w:lvl w:ilvl="0" w:tplc="4FF26F04">
      <w:start w:val="1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EE86EE3"/>
    <w:multiLevelType w:val="multilevel"/>
    <w:tmpl w:val="70DE83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206E6F"/>
    <w:multiLevelType w:val="hybridMultilevel"/>
    <w:tmpl w:val="BF62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0261DA"/>
    <w:multiLevelType w:val="hybridMultilevel"/>
    <w:tmpl w:val="4844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6025B1D"/>
    <w:multiLevelType w:val="multilevel"/>
    <w:tmpl w:val="540CC1EE"/>
    <w:lvl w:ilvl="0">
      <w:start w:val="4"/>
      <w:numFmt w:val="decimal"/>
      <w:lvlText w:val="%1"/>
      <w:lvlJc w:val="left"/>
      <w:pPr>
        <w:ind w:left="384" w:hanging="384"/>
      </w:pPr>
      <w:rPr>
        <w:rFonts w:hint="default"/>
      </w:rPr>
    </w:lvl>
    <w:lvl w:ilvl="1">
      <w:start w:val="10"/>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CA2088E"/>
    <w:multiLevelType w:val="hybridMultilevel"/>
    <w:tmpl w:val="16E22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E0520E7"/>
    <w:multiLevelType w:val="hybridMultilevel"/>
    <w:tmpl w:val="C7BC0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3B72912"/>
    <w:multiLevelType w:val="hybridMultilevel"/>
    <w:tmpl w:val="D4263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D774D9D"/>
    <w:multiLevelType w:val="hybridMultilevel"/>
    <w:tmpl w:val="BE7C1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B04C98"/>
    <w:multiLevelType w:val="hybridMultilevel"/>
    <w:tmpl w:val="5EE01802"/>
    <w:lvl w:ilvl="0" w:tplc="6540C860">
      <w:numFmt w:val="bullet"/>
      <w:lvlText w:val=""/>
      <w:lvlJc w:val="left"/>
      <w:pPr>
        <w:ind w:left="1252" w:hanging="423"/>
      </w:pPr>
      <w:rPr>
        <w:rFonts w:ascii="Symbol" w:eastAsia="Symbol" w:hAnsi="Symbol" w:cs="Symbol" w:hint="default"/>
        <w:w w:val="100"/>
        <w:sz w:val="22"/>
        <w:szCs w:val="22"/>
        <w:lang w:val="en-US" w:eastAsia="en-US" w:bidi="en-US"/>
      </w:rPr>
    </w:lvl>
    <w:lvl w:ilvl="1" w:tplc="B75855A2">
      <w:numFmt w:val="bullet"/>
      <w:lvlText w:val="•"/>
      <w:lvlJc w:val="left"/>
      <w:pPr>
        <w:ind w:left="2060" w:hanging="423"/>
      </w:pPr>
      <w:rPr>
        <w:rFonts w:hint="default"/>
        <w:lang w:val="en-US" w:eastAsia="en-US" w:bidi="en-US"/>
      </w:rPr>
    </w:lvl>
    <w:lvl w:ilvl="2" w:tplc="A5BA6856">
      <w:numFmt w:val="bullet"/>
      <w:lvlText w:val="•"/>
      <w:lvlJc w:val="left"/>
      <w:pPr>
        <w:ind w:left="2860" w:hanging="423"/>
      </w:pPr>
      <w:rPr>
        <w:rFonts w:hint="default"/>
        <w:lang w:val="en-US" w:eastAsia="en-US" w:bidi="en-US"/>
      </w:rPr>
    </w:lvl>
    <w:lvl w:ilvl="3" w:tplc="29FCECF0">
      <w:numFmt w:val="bullet"/>
      <w:lvlText w:val="•"/>
      <w:lvlJc w:val="left"/>
      <w:pPr>
        <w:ind w:left="3661" w:hanging="423"/>
      </w:pPr>
      <w:rPr>
        <w:rFonts w:hint="default"/>
        <w:lang w:val="en-US" w:eastAsia="en-US" w:bidi="en-US"/>
      </w:rPr>
    </w:lvl>
    <w:lvl w:ilvl="4" w:tplc="3500ABF8">
      <w:numFmt w:val="bullet"/>
      <w:lvlText w:val="•"/>
      <w:lvlJc w:val="left"/>
      <w:pPr>
        <w:ind w:left="4461" w:hanging="423"/>
      </w:pPr>
      <w:rPr>
        <w:rFonts w:hint="default"/>
        <w:lang w:val="en-US" w:eastAsia="en-US" w:bidi="en-US"/>
      </w:rPr>
    </w:lvl>
    <w:lvl w:ilvl="5" w:tplc="F6582D56">
      <w:numFmt w:val="bullet"/>
      <w:lvlText w:val="•"/>
      <w:lvlJc w:val="left"/>
      <w:pPr>
        <w:ind w:left="5262" w:hanging="423"/>
      </w:pPr>
      <w:rPr>
        <w:rFonts w:hint="default"/>
        <w:lang w:val="en-US" w:eastAsia="en-US" w:bidi="en-US"/>
      </w:rPr>
    </w:lvl>
    <w:lvl w:ilvl="6" w:tplc="BC64C26E">
      <w:numFmt w:val="bullet"/>
      <w:lvlText w:val="•"/>
      <w:lvlJc w:val="left"/>
      <w:pPr>
        <w:ind w:left="6062" w:hanging="423"/>
      </w:pPr>
      <w:rPr>
        <w:rFonts w:hint="default"/>
        <w:lang w:val="en-US" w:eastAsia="en-US" w:bidi="en-US"/>
      </w:rPr>
    </w:lvl>
    <w:lvl w:ilvl="7" w:tplc="A6C42972">
      <w:numFmt w:val="bullet"/>
      <w:lvlText w:val="•"/>
      <w:lvlJc w:val="left"/>
      <w:pPr>
        <w:ind w:left="6862" w:hanging="423"/>
      </w:pPr>
      <w:rPr>
        <w:rFonts w:hint="default"/>
        <w:lang w:val="en-US" w:eastAsia="en-US" w:bidi="en-US"/>
      </w:rPr>
    </w:lvl>
    <w:lvl w:ilvl="8" w:tplc="6E14810E">
      <w:numFmt w:val="bullet"/>
      <w:lvlText w:val="•"/>
      <w:lvlJc w:val="left"/>
      <w:pPr>
        <w:ind w:left="7663" w:hanging="423"/>
      </w:pPr>
      <w:rPr>
        <w:rFonts w:hint="default"/>
        <w:lang w:val="en-US" w:eastAsia="en-US" w:bidi="en-US"/>
      </w:rPr>
    </w:lvl>
  </w:abstractNum>
  <w:abstractNum w:abstractNumId="27">
    <w:nsid w:val="42196E51"/>
    <w:multiLevelType w:val="hybridMultilevel"/>
    <w:tmpl w:val="C622B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2707E6F"/>
    <w:multiLevelType w:val="multilevel"/>
    <w:tmpl w:val="58869E42"/>
    <w:lvl w:ilvl="0">
      <w:start w:val="3"/>
      <w:numFmt w:val="decimal"/>
      <w:lvlText w:val="%1"/>
      <w:lvlJc w:val="left"/>
      <w:pPr>
        <w:ind w:left="540" w:hanging="540"/>
      </w:pPr>
      <w:rPr>
        <w:rFonts w:hint="default"/>
      </w:rPr>
    </w:lvl>
    <w:lvl w:ilvl="1">
      <w:start w:val="2"/>
      <w:numFmt w:val="decimal"/>
      <w:lvlText w:val="%1.%2"/>
      <w:lvlJc w:val="left"/>
      <w:pPr>
        <w:ind w:left="959" w:hanging="540"/>
      </w:pPr>
      <w:rPr>
        <w:rFonts w:hint="default"/>
      </w:rPr>
    </w:lvl>
    <w:lvl w:ilvl="2">
      <w:start w:val="2"/>
      <w:numFmt w:val="decimal"/>
      <w:lvlText w:val="%1.%2.%3"/>
      <w:lvlJc w:val="left"/>
      <w:pPr>
        <w:ind w:left="1558" w:hanging="720"/>
      </w:pPr>
      <w:rPr>
        <w:rFonts w:hint="default"/>
      </w:rPr>
    </w:lvl>
    <w:lvl w:ilvl="3">
      <w:start w:val="1"/>
      <w:numFmt w:val="decimal"/>
      <w:lvlText w:val="%1.%2.%3.%4"/>
      <w:lvlJc w:val="left"/>
      <w:pPr>
        <w:ind w:left="2337" w:hanging="1080"/>
      </w:pPr>
      <w:rPr>
        <w:rFonts w:hint="default"/>
      </w:rPr>
    </w:lvl>
    <w:lvl w:ilvl="4">
      <w:start w:val="1"/>
      <w:numFmt w:val="decimal"/>
      <w:lvlText w:val="%1.%2.%3.%4.%5"/>
      <w:lvlJc w:val="left"/>
      <w:pPr>
        <w:ind w:left="2756" w:hanging="1080"/>
      </w:pPr>
      <w:rPr>
        <w:rFonts w:hint="default"/>
      </w:rPr>
    </w:lvl>
    <w:lvl w:ilvl="5">
      <w:start w:val="1"/>
      <w:numFmt w:val="decimal"/>
      <w:lvlText w:val="%1.%2.%3.%4.%5.%6"/>
      <w:lvlJc w:val="left"/>
      <w:pPr>
        <w:ind w:left="3535" w:hanging="1440"/>
      </w:pPr>
      <w:rPr>
        <w:rFonts w:hint="default"/>
      </w:rPr>
    </w:lvl>
    <w:lvl w:ilvl="6">
      <w:start w:val="1"/>
      <w:numFmt w:val="decimal"/>
      <w:lvlText w:val="%1.%2.%3.%4.%5.%6.%7"/>
      <w:lvlJc w:val="left"/>
      <w:pPr>
        <w:ind w:left="3954" w:hanging="1440"/>
      </w:pPr>
      <w:rPr>
        <w:rFonts w:hint="default"/>
      </w:rPr>
    </w:lvl>
    <w:lvl w:ilvl="7">
      <w:start w:val="1"/>
      <w:numFmt w:val="decimal"/>
      <w:lvlText w:val="%1.%2.%3.%4.%5.%6.%7.%8"/>
      <w:lvlJc w:val="left"/>
      <w:pPr>
        <w:ind w:left="4733" w:hanging="1800"/>
      </w:pPr>
      <w:rPr>
        <w:rFonts w:hint="default"/>
      </w:rPr>
    </w:lvl>
    <w:lvl w:ilvl="8">
      <w:start w:val="1"/>
      <w:numFmt w:val="decimal"/>
      <w:lvlText w:val="%1.%2.%3.%4.%5.%6.%7.%8.%9"/>
      <w:lvlJc w:val="left"/>
      <w:pPr>
        <w:ind w:left="5152" w:hanging="1800"/>
      </w:pPr>
      <w:rPr>
        <w:rFonts w:hint="default"/>
      </w:rPr>
    </w:lvl>
  </w:abstractNum>
  <w:abstractNum w:abstractNumId="29">
    <w:nsid w:val="42F87037"/>
    <w:multiLevelType w:val="multilevel"/>
    <w:tmpl w:val="25626E6C"/>
    <w:lvl w:ilvl="0">
      <w:start w:val="1"/>
      <w:numFmt w:val="decimal"/>
      <w:lvlText w:val="%1."/>
      <w:lvlJc w:val="left"/>
      <w:pPr>
        <w:ind w:left="840" w:hanging="721"/>
        <w:jc w:val="right"/>
      </w:pPr>
      <w:rPr>
        <w:rFonts w:ascii="Arial" w:eastAsia="Arial" w:hAnsi="Arial" w:cs="Arial" w:hint="default"/>
        <w:b/>
        <w:bCs/>
        <w:spacing w:val="0"/>
        <w:w w:val="100"/>
        <w:sz w:val="22"/>
        <w:szCs w:val="22"/>
        <w:lang w:val="en-US" w:eastAsia="en-US" w:bidi="en-US"/>
      </w:rPr>
    </w:lvl>
    <w:lvl w:ilvl="1">
      <w:start w:val="1"/>
      <w:numFmt w:val="decimal"/>
      <w:lvlText w:val="%1.%2"/>
      <w:lvlJc w:val="left"/>
      <w:pPr>
        <w:ind w:left="721" w:hanging="721"/>
      </w:pPr>
      <w:rPr>
        <w:rFonts w:ascii="Arial" w:eastAsia="Arial" w:hAnsi="Arial" w:cs="Arial" w:hint="default"/>
        <w:spacing w:val="0"/>
        <w:w w:val="100"/>
        <w:sz w:val="22"/>
        <w:szCs w:val="22"/>
        <w:lang w:val="en-US" w:eastAsia="en-US" w:bidi="en-US"/>
      </w:rPr>
    </w:lvl>
    <w:lvl w:ilvl="2">
      <w:start w:val="1"/>
      <w:numFmt w:val="lowerLetter"/>
      <w:lvlText w:val="%3."/>
      <w:lvlJc w:val="left"/>
      <w:pPr>
        <w:ind w:left="1559" w:hanging="730"/>
      </w:pPr>
      <w:rPr>
        <w:rFonts w:ascii="Arial" w:eastAsia="Arial" w:hAnsi="Arial" w:cs="Arial" w:hint="default"/>
        <w:spacing w:val="0"/>
        <w:w w:val="100"/>
        <w:sz w:val="22"/>
        <w:szCs w:val="22"/>
        <w:lang w:val="en-US" w:eastAsia="en-US" w:bidi="en-US"/>
      </w:rPr>
    </w:lvl>
    <w:lvl w:ilvl="3">
      <w:numFmt w:val="bullet"/>
      <w:lvlText w:val="•"/>
      <w:lvlJc w:val="left"/>
      <w:pPr>
        <w:ind w:left="2523" w:hanging="730"/>
      </w:pPr>
      <w:rPr>
        <w:rFonts w:hint="default"/>
        <w:lang w:val="en-US" w:eastAsia="en-US" w:bidi="en-US"/>
      </w:rPr>
    </w:lvl>
    <w:lvl w:ilvl="4">
      <w:numFmt w:val="bullet"/>
      <w:lvlText w:val="•"/>
      <w:lvlJc w:val="left"/>
      <w:pPr>
        <w:ind w:left="3486" w:hanging="730"/>
      </w:pPr>
      <w:rPr>
        <w:rFonts w:hint="default"/>
        <w:lang w:val="en-US" w:eastAsia="en-US" w:bidi="en-US"/>
      </w:rPr>
    </w:lvl>
    <w:lvl w:ilvl="5">
      <w:numFmt w:val="bullet"/>
      <w:lvlText w:val="•"/>
      <w:lvlJc w:val="left"/>
      <w:pPr>
        <w:ind w:left="4449" w:hanging="730"/>
      </w:pPr>
      <w:rPr>
        <w:rFonts w:hint="default"/>
        <w:lang w:val="en-US" w:eastAsia="en-US" w:bidi="en-US"/>
      </w:rPr>
    </w:lvl>
    <w:lvl w:ilvl="6">
      <w:numFmt w:val="bullet"/>
      <w:lvlText w:val="•"/>
      <w:lvlJc w:val="left"/>
      <w:pPr>
        <w:ind w:left="5412" w:hanging="730"/>
      </w:pPr>
      <w:rPr>
        <w:rFonts w:hint="default"/>
        <w:lang w:val="en-US" w:eastAsia="en-US" w:bidi="en-US"/>
      </w:rPr>
    </w:lvl>
    <w:lvl w:ilvl="7">
      <w:numFmt w:val="bullet"/>
      <w:lvlText w:val="•"/>
      <w:lvlJc w:val="left"/>
      <w:pPr>
        <w:ind w:left="6375" w:hanging="730"/>
      </w:pPr>
      <w:rPr>
        <w:rFonts w:hint="default"/>
        <w:lang w:val="en-US" w:eastAsia="en-US" w:bidi="en-US"/>
      </w:rPr>
    </w:lvl>
    <w:lvl w:ilvl="8">
      <w:numFmt w:val="bullet"/>
      <w:lvlText w:val="•"/>
      <w:lvlJc w:val="left"/>
      <w:pPr>
        <w:ind w:left="7338" w:hanging="730"/>
      </w:pPr>
      <w:rPr>
        <w:rFonts w:hint="default"/>
        <w:lang w:val="en-US" w:eastAsia="en-US" w:bidi="en-US"/>
      </w:rPr>
    </w:lvl>
  </w:abstractNum>
  <w:abstractNum w:abstractNumId="30">
    <w:nsid w:val="48E3691A"/>
    <w:multiLevelType w:val="hybridMultilevel"/>
    <w:tmpl w:val="5E4E4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B80259D"/>
    <w:multiLevelType w:val="hybridMultilevel"/>
    <w:tmpl w:val="6012F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CC01CFF"/>
    <w:multiLevelType w:val="hybridMultilevel"/>
    <w:tmpl w:val="484626AE"/>
    <w:lvl w:ilvl="0" w:tplc="30487FC4">
      <w:start w:val="1"/>
      <w:numFmt w:val="lowerLetter"/>
      <w:lvlText w:val="%1."/>
      <w:lvlJc w:val="left"/>
      <w:pPr>
        <w:ind w:left="1559" w:hanging="730"/>
      </w:pPr>
      <w:rPr>
        <w:rFonts w:ascii="Arial" w:eastAsia="Arial" w:hAnsi="Arial" w:cs="Arial" w:hint="default"/>
        <w:spacing w:val="0"/>
        <w:w w:val="100"/>
        <w:sz w:val="22"/>
        <w:szCs w:val="22"/>
        <w:lang w:val="en-US" w:eastAsia="en-US" w:bidi="en-US"/>
      </w:rPr>
    </w:lvl>
    <w:lvl w:ilvl="1" w:tplc="0D4C93EE">
      <w:numFmt w:val="bullet"/>
      <w:lvlText w:val="•"/>
      <w:lvlJc w:val="left"/>
      <w:pPr>
        <w:ind w:left="2330" w:hanging="730"/>
      </w:pPr>
      <w:rPr>
        <w:rFonts w:hint="default"/>
        <w:lang w:val="en-US" w:eastAsia="en-US" w:bidi="en-US"/>
      </w:rPr>
    </w:lvl>
    <w:lvl w:ilvl="2" w:tplc="8DF46CB6">
      <w:numFmt w:val="bullet"/>
      <w:lvlText w:val="•"/>
      <w:lvlJc w:val="left"/>
      <w:pPr>
        <w:ind w:left="3100" w:hanging="730"/>
      </w:pPr>
      <w:rPr>
        <w:rFonts w:hint="default"/>
        <w:lang w:val="en-US" w:eastAsia="en-US" w:bidi="en-US"/>
      </w:rPr>
    </w:lvl>
    <w:lvl w:ilvl="3" w:tplc="E3D86788">
      <w:numFmt w:val="bullet"/>
      <w:lvlText w:val="•"/>
      <w:lvlJc w:val="left"/>
      <w:pPr>
        <w:ind w:left="3871" w:hanging="730"/>
      </w:pPr>
      <w:rPr>
        <w:rFonts w:hint="default"/>
        <w:lang w:val="en-US" w:eastAsia="en-US" w:bidi="en-US"/>
      </w:rPr>
    </w:lvl>
    <w:lvl w:ilvl="4" w:tplc="4C40A3E8">
      <w:numFmt w:val="bullet"/>
      <w:lvlText w:val="•"/>
      <w:lvlJc w:val="left"/>
      <w:pPr>
        <w:ind w:left="4641" w:hanging="730"/>
      </w:pPr>
      <w:rPr>
        <w:rFonts w:hint="default"/>
        <w:lang w:val="en-US" w:eastAsia="en-US" w:bidi="en-US"/>
      </w:rPr>
    </w:lvl>
    <w:lvl w:ilvl="5" w:tplc="AE1AA5BA">
      <w:numFmt w:val="bullet"/>
      <w:lvlText w:val="•"/>
      <w:lvlJc w:val="left"/>
      <w:pPr>
        <w:ind w:left="5412" w:hanging="730"/>
      </w:pPr>
      <w:rPr>
        <w:rFonts w:hint="default"/>
        <w:lang w:val="en-US" w:eastAsia="en-US" w:bidi="en-US"/>
      </w:rPr>
    </w:lvl>
    <w:lvl w:ilvl="6" w:tplc="3AD46A52">
      <w:numFmt w:val="bullet"/>
      <w:lvlText w:val="•"/>
      <w:lvlJc w:val="left"/>
      <w:pPr>
        <w:ind w:left="6182" w:hanging="730"/>
      </w:pPr>
      <w:rPr>
        <w:rFonts w:hint="default"/>
        <w:lang w:val="en-US" w:eastAsia="en-US" w:bidi="en-US"/>
      </w:rPr>
    </w:lvl>
    <w:lvl w:ilvl="7" w:tplc="636EC93E">
      <w:numFmt w:val="bullet"/>
      <w:lvlText w:val="•"/>
      <w:lvlJc w:val="left"/>
      <w:pPr>
        <w:ind w:left="6952" w:hanging="730"/>
      </w:pPr>
      <w:rPr>
        <w:rFonts w:hint="default"/>
        <w:lang w:val="en-US" w:eastAsia="en-US" w:bidi="en-US"/>
      </w:rPr>
    </w:lvl>
    <w:lvl w:ilvl="8" w:tplc="D90AE99A">
      <w:numFmt w:val="bullet"/>
      <w:lvlText w:val="•"/>
      <w:lvlJc w:val="left"/>
      <w:pPr>
        <w:ind w:left="7723" w:hanging="730"/>
      </w:pPr>
      <w:rPr>
        <w:rFonts w:hint="default"/>
        <w:lang w:val="en-US" w:eastAsia="en-US" w:bidi="en-US"/>
      </w:rPr>
    </w:lvl>
  </w:abstractNum>
  <w:abstractNum w:abstractNumId="33">
    <w:nsid w:val="4F6A6919"/>
    <w:multiLevelType w:val="hybridMultilevel"/>
    <w:tmpl w:val="470C13F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4">
    <w:nsid w:val="5E4C5D64"/>
    <w:multiLevelType w:val="hybridMultilevel"/>
    <w:tmpl w:val="DB748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28547C1"/>
    <w:multiLevelType w:val="hybridMultilevel"/>
    <w:tmpl w:val="C5303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88B605B"/>
    <w:multiLevelType w:val="hybridMultilevel"/>
    <w:tmpl w:val="FA16E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BF738EA"/>
    <w:multiLevelType w:val="hybridMultilevel"/>
    <w:tmpl w:val="35C076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C221CEE"/>
    <w:multiLevelType w:val="hybridMultilevel"/>
    <w:tmpl w:val="F9CA5BEA"/>
    <w:lvl w:ilvl="0" w:tplc="48F6559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6EDF385C"/>
    <w:multiLevelType w:val="hybridMultilevel"/>
    <w:tmpl w:val="D8B08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F9B56C0"/>
    <w:multiLevelType w:val="hybridMultilevel"/>
    <w:tmpl w:val="D6727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2">
    <w:nsid w:val="7B67606F"/>
    <w:multiLevelType w:val="hybridMultilevel"/>
    <w:tmpl w:val="76646D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7B9F4DB7"/>
    <w:multiLevelType w:val="hybridMultilevel"/>
    <w:tmpl w:val="6A20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3"/>
  </w:num>
  <w:num w:numId="4">
    <w:abstractNumId w:val="36"/>
  </w:num>
  <w:num w:numId="5">
    <w:abstractNumId w:val="0"/>
  </w:num>
  <w:num w:numId="6">
    <w:abstractNumId w:val="37"/>
  </w:num>
  <w:num w:numId="7">
    <w:abstractNumId w:val="35"/>
  </w:num>
  <w:num w:numId="8">
    <w:abstractNumId w:val="30"/>
  </w:num>
  <w:num w:numId="9">
    <w:abstractNumId w:val="12"/>
  </w:num>
  <w:num w:numId="10">
    <w:abstractNumId w:val="34"/>
  </w:num>
  <w:num w:numId="11">
    <w:abstractNumId w:val="24"/>
  </w:num>
  <w:num w:numId="12">
    <w:abstractNumId w:val="14"/>
  </w:num>
  <w:num w:numId="13">
    <w:abstractNumId w:val="27"/>
  </w:num>
  <w:num w:numId="14">
    <w:abstractNumId w:val="1"/>
  </w:num>
  <w:num w:numId="15">
    <w:abstractNumId w:val="38"/>
  </w:num>
  <w:num w:numId="16">
    <w:abstractNumId w:val="40"/>
  </w:num>
  <w:num w:numId="17">
    <w:abstractNumId w:val="15"/>
  </w:num>
  <w:num w:numId="18">
    <w:abstractNumId w:val="13"/>
  </w:num>
  <w:num w:numId="19">
    <w:abstractNumId w:val="39"/>
  </w:num>
  <w:num w:numId="20">
    <w:abstractNumId w:val="5"/>
  </w:num>
  <w:num w:numId="21">
    <w:abstractNumId w:val="22"/>
  </w:num>
  <w:num w:numId="22">
    <w:abstractNumId w:val="25"/>
  </w:num>
  <w:num w:numId="23">
    <w:abstractNumId w:val="41"/>
  </w:num>
  <w:num w:numId="24">
    <w:abstractNumId w:val="17"/>
  </w:num>
  <w:num w:numId="25">
    <w:abstractNumId w:val="10"/>
  </w:num>
  <w:num w:numId="26">
    <w:abstractNumId w:val="8"/>
  </w:num>
  <w:num w:numId="27">
    <w:abstractNumId w:val="4"/>
  </w:num>
  <w:num w:numId="28">
    <w:abstractNumId w:val="26"/>
  </w:num>
  <w:num w:numId="29">
    <w:abstractNumId w:val="6"/>
  </w:num>
  <w:num w:numId="30">
    <w:abstractNumId w:val="32"/>
  </w:num>
  <w:num w:numId="31">
    <w:abstractNumId w:val="28"/>
  </w:num>
  <w:num w:numId="32">
    <w:abstractNumId w:val="21"/>
  </w:num>
  <w:num w:numId="33">
    <w:abstractNumId w:val="18"/>
  </w:num>
  <w:num w:numId="34">
    <w:abstractNumId w:val="29"/>
  </w:num>
  <w:num w:numId="35">
    <w:abstractNumId w:val="9"/>
  </w:num>
  <w:num w:numId="36">
    <w:abstractNumId w:val="33"/>
  </w:num>
  <w:num w:numId="37">
    <w:abstractNumId w:val="16"/>
  </w:num>
  <w:num w:numId="38">
    <w:abstractNumId w:val="7"/>
  </w:num>
  <w:num w:numId="39">
    <w:abstractNumId w:val="42"/>
  </w:num>
  <w:num w:numId="40">
    <w:abstractNumId w:val="43"/>
  </w:num>
  <w:num w:numId="41">
    <w:abstractNumId w:val="20"/>
  </w:num>
  <w:num w:numId="42">
    <w:abstractNumId w:val="3"/>
  </w:num>
  <w:num w:numId="43">
    <w:abstractNumId w:val="19"/>
  </w:num>
  <w:num w:numId="44">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0A"/>
    <w:rsid w:val="00016420"/>
    <w:rsid w:val="00017155"/>
    <w:rsid w:val="00020B3A"/>
    <w:rsid w:val="0002343E"/>
    <w:rsid w:val="000261C0"/>
    <w:rsid w:val="00027492"/>
    <w:rsid w:val="000329B8"/>
    <w:rsid w:val="00034706"/>
    <w:rsid w:val="0003591A"/>
    <w:rsid w:val="0004526F"/>
    <w:rsid w:val="00045F18"/>
    <w:rsid w:val="00052AD3"/>
    <w:rsid w:val="0005450F"/>
    <w:rsid w:val="00054DE1"/>
    <w:rsid w:val="000552AA"/>
    <w:rsid w:val="00055485"/>
    <w:rsid w:val="000564DC"/>
    <w:rsid w:val="00061EBA"/>
    <w:rsid w:val="00063169"/>
    <w:rsid w:val="00067063"/>
    <w:rsid w:val="00070580"/>
    <w:rsid w:val="000721BD"/>
    <w:rsid w:val="00080158"/>
    <w:rsid w:val="0008366F"/>
    <w:rsid w:val="00093AFD"/>
    <w:rsid w:val="000B2950"/>
    <w:rsid w:val="000B5F94"/>
    <w:rsid w:val="000C3FAB"/>
    <w:rsid w:val="000C4E3E"/>
    <w:rsid w:val="000D33B4"/>
    <w:rsid w:val="000D4C86"/>
    <w:rsid w:val="000D5CF8"/>
    <w:rsid w:val="000D6F28"/>
    <w:rsid w:val="000E7961"/>
    <w:rsid w:val="000F274B"/>
    <w:rsid w:val="000F6071"/>
    <w:rsid w:val="001006B1"/>
    <w:rsid w:val="001023BB"/>
    <w:rsid w:val="00106B71"/>
    <w:rsid w:val="001072B4"/>
    <w:rsid w:val="00110096"/>
    <w:rsid w:val="001109DF"/>
    <w:rsid w:val="00111F17"/>
    <w:rsid w:val="0011354C"/>
    <w:rsid w:val="00116F35"/>
    <w:rsid w:val="00120CB0"/>
    <w:rsid w:val="00121135"/>
    <w:rsid w:val="001240B7"/>
    <w:rsid w:val="0012770F"/>
    <w:rsid w:val="00141F79"/>
    <w:rsid w:val="0014254F"/>
    <w:rsid w:val="0014465F"/>
    <w:rsid w:val="00153278"/>
    <w:rsid w:val="0015445E"/>
    <w:rsid w:val="00154CF4"/>
    <w:rsid w:val="00156824"/>
    <w:rsid w:val="00160E5D"/>
    <w:rsid w:val="00161E32"/>
    <w:rsid w:val="001620DF"/>
    <w:rsid w:val="00162218"/>
    <w:rsid w:val="001759A2"/>
    <w:rsid w:val="0017621B"/>
    <w:rsid w:val="00177991"/>
    <w:rsid w:val="00187B19"/>
    <w:rsid w:val="0019592B"/>
    <w:rsid w:val="00196A83"/>
    <w:rsid w:val="001A103B"/>
    <w:rsid w:val="001A1A55"/>
    <w:rsid w:val="001B1ADB"/>
    <w:rsid w:val="001B2DF1"/>
    <w:rsid w:val="001B336B"/>
    <w:rsid w:val="001B4D58"/>
    <w:rsid w:val="001C1840"/>
    <w:rsid w:val="001C4A6F"/>
    <w:rsid w:val="001D1D38"/>
    <w:rsid w:val="001D6596"/>
    <w:rsid w:val="001D673F"/>
    <w:rsid w:val="001E1C61"/>
    <w:rsid w:val="001E3FB6"/>
    <w:rsid w:val="001F13AA"/>
    <w:rsid w:val="001F201F"/>
    <w:rsid w:val="002065D3"/>
    <w:rsid w:val="00206A2E"/>
    <w:rsid w:val="00213B7E"/>
    <w:rsid w:val="0022042F"/>
    <w:rsid w:val="00223872"/>
    <w:rsid w:val="002315E3"/>
    <w:rsid w:val="00236C8E"/>
    <w:rsid w:val="0024024C"/>
    <w:rsid w:val="00245A36"/>
    <w:rsid w:val="002610A0"/>
    <w:rsid w:val="002610BF"/>
    <w:rsid w:val="00263FD9"/>
    <w:rsid w:val="002650EF"/>
    <w:rsid w:val="00272AB9"/>
    <w:rsid w:val="00273A1B"/>
    <w:rsid w:val="00281CFB"/>
    <w:rsid w:val="002822B1"/>
    <w:rsid w:val="002874B1"/>
    <w:rsid w:val="00291301"/>
    <w:rsid w:val="00294F59"/>
    <w:rsid w:val="002A3857"/>
    <w:rsid w:val="002A660A"/>
    <w:rsid w:val="002A69FF"/>
    <w:rsid w:val="002B7886"/>
    <w:rsid w:val="002B7DC4"/>
    <w:rsid w:val="002C5124"/>
    <w:rsid w:val="002C5B1C"/>
    <w:rsid w:val="002D4B4A"/>
    <w:rsid w:val="002D720F"/>
    <w:rsid w:val="002D7497"/>
    <w:rsid w:val="00301F18"/>
    <w:rsid w:val="00302C59"/>
    <w:rsid w:val="00302CC5"/>
    <w:rsid w:val="00304EEE"/>
    <w:rsid w:val="00311394"/>
    <w:rsid w:val="0031146C"/>
    <w:rsid w:val="0031163A"/>
    <w:rsid w:val="00316A65"/>
    <w:rsid w:val="003177A9"/>
    <w:rsid w:val="0032008B"/>
    <w:rsid w:val="003244E8"/>
    <w:rsid w:val="003256DC"/>
    <w:rsid w:val="003277C1"/>
    <w:rsid w:val="003353BD"/>
    <w:rsid w:val="003353E6"/>
    <w:rsid w:val="00335915"/>
    <w:rsid w:val="00345B42"/>
    <w:rsid w:val="00346085"/>
    <w:rsid w:val="00356B53"/>
    <w:rsid w:val="00362C80"/>
    <w:rsid w:val="00363C8D"/>
    <w:rsid w:val="0037135A"/>
    <w:rsid w:val="003752AE"/>
    <w:rsid w:val="003752B1"/>
    <w:rsid w:val="00392255"/>
    <w:rsid w:val="003924C9"/>
    <w:rsid w:val="003925D8"/>
    <w:rsid w:val="0039334C"/>
    <w:rsid w:val="0039450A"/>
    <w:rsid w:val="00394F05"/>
    <w:rsid w:val="003A05F6"/>
    <w:rsid w:val="003A4902"/>
    <w:rsid w:val="003A5E56"/>
    <w:rsid w:val="003A699D"/>
    <w:rsid w:val="003C03D1"/>
    <w:rsid w:val="003C2445"/>
    <w:rsid w:val="003C2BDD"/>
    <w:rsid w:val="003C366F"/>
    <w:rsid w:val="003D3AAE"/>
    <w:rsid w:val="003D49B7"/>
    <w:rsid w:val="003D6D90"/>
    <w:rsid w:val="003E190D"/>
    <w:rsid w:val="003E28FC"/>
    <w:rsid w:val="003E5749"/>
    <w:rsid w:val="00403EE8"/>
    <w:rsid w:val="0041056A"/>
    <w:rsid w:val="00416BFF"/>
    <w:rsid w:val="0043304A"/>
    <w:rsid w:val="004433D1"/>
    <w:rsid w:val="0044596B"/>
    <w:rsid w:val="00445D1F"/>
    <w:rsid w:val="004465D9"/>
    <w:rsid w:val="0045654D"/>
    <w:rsid w:val="00460DC3"/>
    <w:rsid w:val="004673D7"/>
    <w:rsid w:val="0047500A"/>
    <w:rsid w:val="00481C97"/>
    <w:rsid w:val="004973CD"/>
    <w:rsid w:val="004A6032"/>
    <w:rsid w:val="004B0449"/>
    <w:rsid w:val="004B0D25"/>
    <w:rsid w:val="004B57BC"/>
    <w:rsid w:val="004C2750"/>
    <w:rsid w:val="004C3E78"/>
    <w:rsid w:val="004D0AFF"/>
    <w:rsid w:val="004D3839"/>
    <w:rsid w:val="004E0801"/>
    <w:rsid w:val="004E236F"/>
    <w:rsid w:val="004E4874"/>
    <w:rsid w:val="004E51B4"/>
    <w:rsid w:val="004E7681"/>
    <w:rsid w:val="004F0E40"/>
    <w:rsid w:val="004F2053"/>
    <w:rsid w:val="004F284C"/>
    <w:rsid w:val="004F6740"/>
    <w:rsid w:val="004F7ADA"/>
    <w:rsid w:val="0050018D"/>
    <w:rsid w:val="00504150"/>
    <w:rsid w:val="00504936"/>
    <w:rsid w:val="0051221D"/>
    <w:rsid w:val="0051490F"/>
    <w:rsid w:val="00515AF2"/>
    <w:rsid w:val="00516870"/>
    <w:rsid w:val="005261AB"/>
    <w:rsid w:val="0053448A"/>
    <w:rsid w:val="00540480"/>
    <w:rsid w:val="00541FAD"/>
    <w:rsid w:val="0054405A"/>
    <w:rsid w:val="00546DC4"/>
    <w:rsid w:val="00553364"/>
    <w:rsid w:val="005676E0"/>
    <w:rsid w:val="0057721A"/>
    <w:rsid w:val="00585D1C"/>
    <w:rsid w:val="00586A08"/>
    <w:rsid w:val="005873D4"/>
    <w:rsid w:val="00590C36"/>
    <w:rsid w:val="00590D65"/>
    <w:rsid w:val="005939CC"/>
    <w:rsid w:val="0059426B"/>
    <w:rsid w:val="005A1C99"/>
    <w:rsid w:val="005A2597"/>
    <w:rsid w:val="005A275D"/>
    <w:rsid w:val="005A62D5"/>
    <w:rsid w:val="005B5ADB"/>
    <w:rsid w:val="005C27AB"/>
    <w:rsid w:val="005C6AC6"/>
    <w:rsid w:val="005C75EB"/>
    <w:rsid w:val="005D651C"/>
    <w:rsid w:val="005E101B"/>
    <w:rsid w:val="005E164D"/>
    <w:rsid w:val="005E23D5"/>
    <w:rsid w:val="005F11D6"/>
    <w:rsid w:val="005F32E1"/>
    <w:rsid w:val="00601E91"/>
    <w:rsid w:val="0060261E"/>
    <w:rsid w:val="0060797F"/>
    <w:rsid w:val="006118B0"/>
    <w:rsid w:val="0061518E"/>
    <w:rsid w:val="0062092E"/>
    <w:rsid w:val="00620BFB"/>
    <w:rsid w:val="006222B5"/>
    <w:rsid w:val="00623703"/>
    <w:rsid w:val="00623E22"/>
    <w:rsid w:val="00624310"/>
    <w:rsid w:val="006243A9"/>
    <w:rsid w:val="00627FA8"/>
    <w:rsid w:val="00637AA0"/>
    <w:rsid w:val="00637B3E"/>
    <w:rsid w:val="00640804"/>
    <w:rsid w:val="00640F37"/>
    <w:rsid w:val="00641296"/>
    <w:rsid w:val="00644969"/>
    <w:rsid w:val="0064794E"/>
    <w:rsid w:val="00661286"/>
    <w:rsid w:val="00663093"/>
    <w:rsid w:val="00664193"/>
    <w:rsid w:val="0066627B"/>
    <w:rsid w:val="006727AC"/>
    <w:rsid w:val="0067538A"/>
    <w:rsid w:val="0068171D"/>
    <w:rsid w:val="006869BC"/>
    <w:rsid w:val="006871D3"/>
    <w:rsid w:val="0069073C"/>
    <w:rsid w:val="00692FE2"/>
    <w:rsid w:val="006930C4"/>
    <w:rsid w:val="0069574C"/>
    <w:rsid w:val="0069595A"/>
    <w:rsid w:val="006960A5"/>
    <w:rsid w:val="00697AFB"/>
    <w:rsid w:val="006A3273"/>
    <w:rsid w:val="006A59E7"/>
    <w:rsid w:val="006B011E"/>
    <w:rsid w:val="006C040D"/>
    <w:rsid w:val="006C06F0"/>
    <w:rsid w:val="006C20B7"/>
    <w:rsid w:val="006C55E8"/>
    <w:rsid w:val="006C6E67"/>
    <w:rsid w:val="006D0028"/>
    <w:rsid w:val="006D4204"/>
    <w:rsid w:val="006D5E79"/>
    <w:rsid w:val="006F1496"/>
    <w:rsid w:val="006F2E8D"/>
    <w:rsid w:val="006F5C78"/>
    <w:rsid w:val="0070071D"/>
    <w:rsid w:val="00702281"/>
    <w:rsid w:val="00706196"/>
    <w:rsid w:val="00707C87"/>
    <w:rsid w:val="007161EF"/>
    <w:rsid w:val="00716DA6"/>
    <w:rsid w:val="007214D1"/>
    <w:rsid w:val="0072431F"/>
    <w:rsid w:val="00724B70"/>
    <w:rsid w:val="00731481"/>
    <w:rsid w:val="007351DF"/>
    <w:rsid w:val="0073777C"/>
    <w:rsid w:val="00740292"/>
    <w:rsid w:val="0074360E"/>
    <w:rsid w:val="007602B4"/>
    <w:rsid w:val="0076434E"/>
    <w:rsid w:val="0076737B"/>
    <w:rsid w:val="007675B9"/>
    <w:rsid w:val="0077614C"/>
    <w:rsid w:val="00776884"/>
    <w:rsid w:val="007778C6"/>
    <w:rsid w:val="00781293"/>
    <w:rsid w:val="00786BBF"/>
    <w:rsid w:val="0079414E"/>
    <w:rsid w:val="0079473E"/>
    <w:rsid w:val="0079600B"/>
    <w:rsid w:val="007A4117"/>
    <w:rsid w:val="007C1AD0"/>
    <w:rsid w:val="007C3AB8"/>
    <w:rsid w:val="007C4FAA"/>
    <w:rsid w:val="007C6631"/>
    <w:rsid w:val="007D66D4"/>
    <w:rsid w:val="007E3A04"/>
    <w:rsid w:val="007E6AE7"/>
    <w:rsid w:val="007E7219"/>
    <w:rsid w:val="007F07D8"/>
    <w:rsid w:val="007F3411"/>
    <w:rsid w:val="007F4975"/>
    <w:rsid w:val="00801BA2"/>
    <w:rsid w:val="008072C5"/>
    <w:rsid w:val="00811A6F"/>
    <w:rsid w:val="00825FD9"/>
    <w:rsid w:val="00833C99"/>
    <w:rsid w:val="00834F94"/>
    <w:rsid w:val="00835167"/>
    <w:rsid w:val="00854114"/>
    <w:rsid w:val="00855337"/>
    <w:rsid w:val="008568A9"/>
    <w:rsid w:val="0086014C"/>
    <w:rsid w:val="008609B4"/>
    <w:rsid w:val="00863650"/>
    <w:rsid w:val="00866065"/>
    <w:rsid w:val="00872AEF"/>
    <w:rsid w:val="00883C83"/>
    <w:rsid w:val="00884863"/>
    <w:rsid w:val="00886774"/>
    <w:rsid w:val="0089449E"/>
    <w:rsid w:val="008A1F14"/>
    <w:rsid w:val="008A3C33"/>
    <w:rsid w:val="008A3F16"/>
    <w:rsid w:val="008A6861"/>
    <w:rsid w:val="008A6A82"/>
    <w:rsid w:val="008B1D2E"/>
    <w:rsid w:val="008B4D54"/>
    <w:rsid w:val="008C021A"/>
    <w:rsid w:val="008C7C82"/>
    <w:rsid w:val="008D0AEF"/>
    <w:rsid w:val="008D65EF"/>
    <w:rsid w:val="008E7B6E"/>
    <w:rsid w:val="008F0ABD"/>
    <w:rsid w:val="008F1704"/>
    <w:rsid w:val="008F5A22"/>
    <w:rsid w:val="00903C53"/>
    <w:rsid w:val="00905CF9"/>
    <w:rsid w:val="00906AF8"/>
    <w:rsid w:val="00910B09"/>
    <w:rsid w:val="0091508D"/>
    <w:rsid w:val="00923513"/>
    <w:rsid w:val="009276DA"/>
    <w:rsid w:val="009363D0"/>
    <w:rsid w:val="009370AF"/>
    <w:rsid w:val="00942149"/>
    <w:rsid w:val="009436D1"/>
    <w:rsid w:val="00943BA0"/>
    <w:rsid w:val="00945123"/>
    <w:rsid w:val="009453FC"/>
    <w:rsid w:val="0094726A"/>
    <w:rsid w:val="009535A7"/>
    <w:rsid w:val="0095523B"/>
    <w:rsid w:val="009555B1"/>
    <w:rsid w:val="00955991"/>
    <w:rsid w:val="00960B6F"/>
    <w:rsid w:val="00961ABE"/>
    <w:rsid w:val="0096599A"/>
    <w:rsid w:val="0097099E"/>
    <w:rsid w:val="0097288F"/>
    <w:rsid w:val="00972F0B"/>
    <w:rsid w:val="0097320F"/>
    <w:rsid w:val="009758F3"/>
    <w:rsid w:val="00987018"/>
    <w:rsid w:val="009A0D10"/>
    <w:rsid w:val="009A1902"/>
    <w:rsid w:val="009A1CA3"/>
    <w:rsid w:val="009A3C7F"/>
    <w:rsid w:val="009B286A"/>
    <w:rsid w:val="009B6361"/>
    <w:rsid w:val="009C1774"/>
    <w:rsid w:val="009C3327"/>
    <w:rsid w:val="009D4732"/>
    <w:rsid w:val="009D5306"/>
    <w:rsid w:val="009D7A1C"/>
    <w:rsid w:val="009E18BF"/>
    <w:rsid w:val="009E50CB"/>
    <w:rsid w:val="009E64C2"/>
    <w:rsid w:val="009E694A"/>
    <w:rsid w:val="009F335B"/>
    <w:rsid w:val="009F5A8A"/>
    <w:rsid w:val="009F630F"/>
    <w:rsid w:val="009F7903"/>
    <w:rsid w:val="00A01971"/>
    <w:rsid w:val="00A04671"/>
    <w:rsid w:val="00A061B9"/>
    <w:rsid w:val="00A1217C"/>
    <w:rsid w:val="00A143D8"/>
    <w:rsid w:val="00A170E0"/>
    <w:rsid w:val="00A364F9"/>
    <w:rsid w:val="00A47A09"/>
    <w:rsid w:val="00A53534"/>
    <w:rsid w:val="00A574AB"/>
    <w:rsid w:val="00A57EB8"/>
    <w:rsid w:val="00A616D5"/>
    <w:rsid w:val="00A64644"/>
    <w:rsid w:val="00A64F02"/>
    <w:rsid w:val="00A66099"/>
    <w:rsid w:val="00A660C2"/>
    <w:rsid w:val="00A72476"/>
    <w:rsid w:val="00A81111"/>
    <w:rsid w:val="00A8159A"/>
    <w:rsid w:val="00A869F7"/>
    <w:rsid w:val="00AA4145"/>
    <w:rsid w:val="00AA53AB"/>
    <w:rsid w:val="00AB227B"/>
    <w:rsid w:val="00AB66D8"/>
    <w:rsid w:val="00AB7A4B"/>
    <w:rsid w:val="00AC46D7"/>
    <w:rsid w:val="00AC5673"/>
    <w:rsid w:val="00AD0502"/>
    <w:rsid w:val="00AD0837"/>
    <w:rsid w:val="00AD0D67"/>
    <w:rsid w:val="00AD55F9"/>
    <w:rsid w:val="00AE02AA"/>
    <w:rsid w:val="00AE47B9"/>
    <w:rsid w:val="00AE7407"/>
    <w:rsid w:val="00AF02B6"/>
    <w:rsid w:val="00AF3FCA"/>
    <w:rsid w:val="00B02F59"/>
    <w:rsid w:val="00B035CB"/>
    <w:rsid w:val="00B05F21"/>
    <w:rsid w:val="00B10203"/>
    <w:rsid w:val="00B14378"/>
    <w:rsid w:val="00B243CD"/>
    <w:rsid w:val="00B26FE3"/>
    <w:rsid w:val="00B35920"/>
    <w:rsid w:val="00B4511E"/>
    <w:rsid w:val="00B4659E"/>
    <w:rsid w:val="00B476C4"/>
    <w:rsid w:val="00B5074C"/>
    <w:rsid w:val="00B54A57"/>
    <w:rsid w:val="00B5559B"/>
    <w:rsid w:val="00B56CDC"/>
    <w:rsid w:val="00B62A13"/>
    <w:rsid w:val="00B72D72"/>
    <w:rsid w:val="00B7725B"/>
    <w:rsid w:val="00B804AC"/>
    <w:rsid w:val="00B80E5F"/>
    <w:rsid w:val="00B81A7E"/>
    <w:rsid w:val="00B84929"/>
    <w:rsid w:val="00B87A0C"/>
    <w:rsid w:val="00B94B05"/>
    <w:rsid w:val="00B97E4A"/>
    <w:rsid w:val="00BA0807"/>
    <w:rsid w:val="00BA43EC"/>
    <w:rsid w:val="00BB4A08"/>
    <w:rsid w:val="00BB6D1F"/>
    <w:rsid w:val="00BC0072"/>
    <w:rsid w:val="00BC686C"/>
    <w:rsid w:val="00BD0EC5"/>
    <w:rsid w:val="00BD5FE7"/>
    <w:rsid w:val="00BE2EB1"/>
    <w:rsid w:val="00BE5121"/>
    <w:rsid w:val="00BF285A"/>
    <w:rsid w:val="00BF6206"/>
    <w:rsid w:val="00BF6826"/>
    <w:rsid w:val="00C054F1"/>
    <w:rsid w:val="00C061DD"/>
    <w:rsid w:val="00C07825"/>
    <w:rsid w:val="00C122DB"/>
    <w:rsid w:val="00C167F5"/>
    <w:rsid w:val="00C16F1D"/>
    <w:rsid w:val="00C20474"/>
    <w:rsid w:val="00C22113"/>
    <w:rsid w:val="00C23682"/>
    <w:rsid w:val="00C25BDA"/>
    <w:rsid w:val="00C312A5"/>
    <w:rsid w:val="00C31C0B"/>
    <w:rsid w:val="00C33B8E"/>
    <w:rsid w:val="00C3408B"/>
    <w:rsid w:val="00C3739B"/>
    <w:rsid w:val="00C375F3"/>
    <w:rsid w:val="00C44028"/>
    <w:rsid w:val="00C443BA"/>
    <w:rsid w:val="00C47B2D"/>
    <w:rsid w:val="00C50096"/>
    <w:rsid w:val="00C531C3"/>
    <w:rsid w:val="00C57112"/>
    <w:rsid w:val="00C60A34"/>
    <w:rsid w:val="00C6194F"/>
    <w:rsid w:val="00C753F0"/>
    <w:rsid w:val="00C8005D"/>
    <w:rsid w:val="00C82C58"/>
    <w:rsid w:val="00C86269"/>
    <w:rsid w:val="00C869CF"/>
    <w:rsid w:val="00C87A64"/>
    <w:rsid w:val="00C97A35"/>
    <w:rsid w:val="00C97ED0"/>
    <w:rsid w:val="00CA18DD"/>
    <w:rsid w:val="00CA36BB"/>
    <w:rsid w:val="00CA4C90"/>
    <w:rsid w:val="00CA527B"/>
    <w:rsid w:val="00CC1318"/>
    <w:rsid w:val="00CC4984"/>
    <w:rsid w:val="00CC5D8D"/>
    <w:rsid w:val="00CD01BB"/>
    <w:rsid w:val="00CD0C69"/>
    <w:rsid w:val="00CD1D9B"/>
    <w:rsid w:val="00CD21AE"/>
    <w:rsid w:val="00CD3165"/>
    <w:rsid w:val="00CE1525"/>
    <w:rsid w:val="00CE25BB"/>
    <w:rsid w:val="00CE632D"/>
    <w:rsid w:val="00CE73D1"/>
    <w:rsid w:val="00CF355C"/>
    <w:rsid w:val="00CF7F1C"/>
    <w:rsid w:val="00D03332"/>
    <w:rsid w:val="00D15130"/>
    <w:rsid w:val="00D165DE"/>
    <w:rsid w:val="00D23819"/>
    <w:rsid w:val="00D359BC"/>
    <w:rsid w:val="00D400B2"/>
    <w:rsid w:val="00D53C87"/>
    <w:rsid w:val="00D54799"/>
    <w:rsid w:val="00D57CDF"/>
    <w:rsid w:val="00D658D1"/>
    <w:rsid w:val="00D72F95"/>
    <w:rsid w:val="00D77A20"/>
    <w:rsid w:val="00D77B6B"/>
    <w:rsid w:val="00D842DB"/>
    <w:rsid w:val="00D85CC1"/>
    <w:rsid w:val="00D91716"/>
    <w:rsid w:val="00D972B7"/>
    <w:rsid w:val="00DA67A9"/>
    <w:rsid w:val="00DA6D4E"/>
    <w:rsid w:val="00DA6EA3"/>
    <w:rsid w:val="00DB3601"/>
    <w:rsid w:val="00DB5EE4"/>
    <w:rsid w:val="00DB6D7C"/>
    <w:rsid w:val="00DC75A2"/>
    <w:rsid w:val="00DC7788"/>
    <w:rsid w:val="00DD6FF8"/>
    <w:rsid w:val="00DE06AD"/>
    <w:rsid w:val="00DE08CE"/>
    <w:rsid w:val="00DE1E6C"/>
    <w:rsid w:val="00DE516B"/>
    <w:rsid w:val="00DE5F32"/>
    <w:rsid w:val="00DE6BD7"/>
    <w:rsid w:val="00DF09DC"/>
    <w:rsid w:val="00DF0C8D"/>
    <w:rsid w:val="00DF2CD7"/>
    <w:rsid w:val="00DF4A6E"/>
    <w:rsid w:val="00E04C12"/>
    <w:rsid w:val="00E06F81"/>
    <w:rsid w:val="00E12697"/>
    <w:rsid w:val="00E1655B"/>
    <w:rsid w:val="00E1744C"/>
    <w:rsid w:val="00E25D85"/>
    <w:rsid w:val="00E33269"/>
    <w:rsid w:val="00E345B1"/>
    <w:rsid w:val="00E35C2B"/>
    <w:rsid w:val="00E44F42"/>
    <w:rsid w:val="00E464C2"/>
    <w:rsid w:val="00E508F3"/>
    <w:rsid w:val="00E550DF"/>
    <w:rsid w:val="00E65D54"/>
    <w:rsid w:val="00E827B7"/>
    <w:rsid w:val="00E8298A"/>
    <w:rsid w:val="00E82BE9"/>
    <w:rsid w:val="00E938ED"/>
    <w:rsid w:val="00EA32BB"/>
    <w:rsid w:val="00EA4802"/>
    <w:rsid w:val="00EA70C6"/>
    <w:rsid w:val="00EB1DEA"/>
    <w:rsid w:val="00EB2ABB"/>
    <w:rsid w:val="00EB3EB3"/>
    <w:rsid w:val="00EB6912"/>
    <w:rsid w:val="00EC02C1"/>
    <w:rsid w:val="00EC1B25"/>
    <w:rsid w:val="00EC455A"/>
    <w:rsid w:val="00EC4C14"/>
    <w:rsid w:val="00EC4C4F"/>
    <w:rsid w:val="00EC6DA5"/>
    <w:rsid w:val="00ED37C7"/>
    <w:rsid w:val="00EE09B2"/>
    <w:rsid w:val="00EE1803"/>
    <w:rsid w:val="00EE378B"/>
    <w:rsid w:val="00EE3F97"/>
    <w:rsid w:val="00EE760B"/>
    <w:rsid w:val="00F029FE"/>
    <w:rsid w:val="00F067E4"/>
    <w:rsid w:val="00F06FF3"/>
    <w:rsid w:val="00F07761"/>
    <w:rsid w:val="00F14405"/>
    <w:rsid w:val="00F17D50"/>
    <w:rsid w:val="00F2525C"/>
    <w:rsid w:val="00F32670"/>
    <w:rsid w:val="00F37F0A"/>
    <w:rsid w:val="00F41A45"/>
    <w:rsid w:val="00F43C36"/>
    <w:rsid w:val="00F458F8"/>
    <w:rsid w:val="00F51B91"/>
    <w:rsid w:val="00F564E9"/>
    <w:rsid w:val="00F57F30"/>
    <w:rsid w:val="00F614A9"/>
    <w:rsid w:val="00F61523"/>
    <w:rsid w:val="00F72CC2"/>
    <w:rsid w:val="00F72FD1"/>
    <w:rsid w:val="00F7796C"/>
    <w:rsid w:val="00F8555B"/>
    <w:rsid w:val="00F91E85"/>
    <w:rsid w:val="00F9576D"/>
    <w:rsid w:val="00F97083"/>
    <w:rsid w:val="00FA053D"/>
    <w:rsid w:val="00FA0C43"/>
    <w:rsid w:val="00FA7D26"/>
    <w:rsid w:val="00FB11B3"/>
    <w:rsid w:val="00FB45C0"/>
    <w:rsid w:val="00FB4C98"/>
    <w:rsid w:val="00FB58E2"/>
    <w:rsid w:val="00FC3CC8"/>
    <w:rsid w:val="00FC52A1"/>
    <w:rsid w:val="00FC54D7"/>
    <w:rsid w:val="00FC5B8B"/>
    <w:rsid w:val="00FD1A7C"/>
    <w:rsid w:val="00FD3F7E"/>
    <w:rsid w:val="00FD44BD"/>
    <w:rsid w:val="00FE130E"/>
    <w:rsid w:val="00FE4D79"/>
    <w:rsid w:val="00FF4278"/>
    <w:rsid w:val="00FF5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CF8"/>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pPr>
      <w:tabs>
        <w:tab w:val="center" w:pos="4153"/>
        <w:tab w:val="right" w:pos="8306"/>
      </w:tabs>
    </w:pPr>
  </w:style>
  <w:style w:type="paragraph" w:styleId="Header">
    <w:name w:val="header"/>
    <w:basedOn w:val="Normal"/>
    <w:rsid w:val="0039450A"/>
    <w:pPr>
      <w:tabs>
        <w:tab w:val="center" w:pos="4153"/>
        <w:tab w:val="right" w:pos="8306"/>
      </w:tabs>
    </w:pPr>
  </w:style>
  <w:style w:type="character" w:styleId="Hyperlink">
    <w:name w:val="Hyperlink"/>
    <w:uiPriority w:val="99"/>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FC52A1"/>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1056A"/>
    <w:rPr>
      <w:b/>
      <w:sz w:val="24"/>
    </w:rPr>
  </w:style>
  <w:style w:type="paragraph" w:customStyle="1" w:styleId="subhead">
    <w:name w:val="subhead"/>
    <w:basedOn w:val="Normal"/>
    <w:link w:val="subheadChar"/>
    <w:autoRedefine/>
    <w:qFormat/>
    <w:rsid w:val="0041056A"/>
    <w:pPr>
      <w:widowControl w:val="0"/>
      <w:spacing w:after="200" w:line="276" w:lineRule="auto"/>
    </w:pPr>
    <w:rPr>
      <w:rFonts w:ascii="Arial" w:eastAsia="Calibri" w:hAnsi="Arial" w:cs="Arial"/>
      <w:b/>
      <w:sz w:val="22"/>
      <w:szCs w:val="22"/>
      <w:lang w:eastAsia="en-US"/>
    </w:rPr>
  </w:style>
  <w:style w:type="character" w:customStyle="1" w:styleId="subheadChar">
    <w:name w:val="subhead Char"/>
    <w:link w:val="subhead"/>
    <w:rsid w:val="0041056A"/>
    <w:rPr>
      <w:rFonts w:ascii="Arial" w:eastAsia="Calibri" w:hAnsi="Arial" w:cs="Arial"/>
      <w:b/>
      <w:sz w:val="22"/>
      <w:szCs w:val="22"/>
      <w:lang w:eastAsia="en-US"/>
    </w:rPr>
  </w:style>
  <w:style w:type="paragraph" w:styleId="Caption">
    <w:name w:val="caption"/>
    <w:basedOn w:val="Normal"/>
    <w:next w:val="Normal"/>
    <w:uiPriority w:val="35"/>
    <w:unhideWhenUsed/>
    <w:qFormat/>
    <w:rsid w:val="0041056A"/>
    <w:pPr>
      <w:widowControl w:val="0"/>
      <w:spacing w:after="200"/>
    </w:pPr>
    <w:rPr>
      <w:rFonts w:ascii="Arial" w:eastAsia="Calibri" w:hAnsi="Arial" w:cs="Arial"/>
      <w:b/>
      <w:bCs/>
      <w:color w:val="4F81BD"/>
      <w:sz w:val="18"/>
      <w:szCs w:val="18"/>
      <w:lang w:eastAsia="en-US"/>
    </w:rPr>
  </w:style>
  <w:style w:type="paragraph" w:styleId="BalloonText">
    <w:name w:val="Balloon Text"/>
    <w:basedOn w:val="Normal"/>
    <w:link w:val="BalloonTextChar"/>
    <w:uiPriority w:val="99"/>
    <w:semiHidden/>
    <w:unhideWhenUsed/>
    <w:rsid w:val="0041056A"/>
    <w:pPr>
      <w:widowControl w:val="0"/>
    </w:pPr>
    <w:rPr>
      <w:rFonts w:ascii="Tahoma" w:eastAsia="Calibri" w:hAnsi="Tahoma" w:cs="Tahoma"/>
      <w:sz w:val="16"/>
      <w:szCs w:val="16"/>
      <w:lang w:eastAsia="en-US"/>
    </w:rPr>
  </w:style>
  <w:style w:type="character" w:customStyle="1" w:styleId="BalloonTextChar">
    <w:name w:val="Balloon Text Char"/>
    <w:link w:val="BalloonText"/>
    <w:uiPriority w:val="99"/>
    <w:semiHidden/>
    <w:rsid w:val="0041056A"/>
    <w:rPr>
      <w:rFonts w:ascii="Tahoma" w:eastAsia="Calibri" w:hAnsi="Tahoma" w:cs="Tahoma"/>
      <w:sz w:val="16"/>
      <w:szCs w:val="16"/>
      <w:lang w:eastAsia="en-US"/>
    </w:rPr>
  </w:style>
  <w:style w:type="character" w:styleId="CommentReference">
    <w:name w:val="annotation reference"/>
    <w:basedOn w:val="DefaultParagraphFont"/>
    <w:uiPriority w:val="99"/>
    <w:semiHidden/>
    <w:unhideWhenUsed/>
    <w:rsid w:val="00223872"/>
    <w:rPr>
      <w:sz w:val="16"/>
      <w:szCs w:val="16"/>
    </w:rPr>
  </w:style>
  <w:style w:type="paragraph" w:styleId="CommentText">
    <w:name w:val="annotation text"/>
    <w:basedOn w:val="Normal"/>
    <w:link w:val="CommentTextChar"/>
    <w:uiPriority w:val="99"/>
    <w:semiHidden/>
    <w:unhideWhenUsed/>
    <w:rsid w:val="00223872"/>
    <w:rPr>
      <w:sz w:val="20"/>
    </w:rPr>
  </w:style>
  <w:style w:type="character" w:customStyle="1" w:styleId="CommentTextChar">
    <w:name w:val="Comment Text Char"/>
    <w:basedOn w:val="DefaultParagraphFont"/>
    <w:link w:val="CommentText"/>
    <w:uiPriority w:val="99"/>
    <w:semiHidden/>
    <w:rsid w:val="00223872"/>
  </w:style>
  <w:style w:type="paragraph" w:styleId="CommentSubject">
    <w:name w:val="annotation subject"/>
    <w:basedOn w:val="CommentText"/>
    <w:next w:val="CommentText"/>
    <w:link w:val="CommentSubjectChar"/>
    <w:uiPriority w:val="99"/>
    <w:semiHidden/>
    <w:unhideWhenUsed/>
    <w:rsid w:val="00223872"/>
    <w:rPr>
      <w:b/>
      <w:bCs/>
    </w:rPr>
  </w:style>
  <w:style w:type="character" w:customStyle="1" w:styleId="CommentSubjectChar">
    <w:name w:val="Comment Subject Char"/>
    <w:basedOn w:val="CommentTextChar"/>
    <w:link w:val="CommentSubject"/>
    <w:uiPriority w:val="99"/>
    <w:semiHidden/>
    <w:rsid w:val="00223872"/>
    <w:rPr>
      <w:b/>
      <w:bCs/>
    </w:rPr>
  </w:style>
  <w:style w:type="table" w:customStyle="1" w:styleId="TableGrid1">
    <w:name w:val="Table Grid1"/>
    <w:basedOn w:val="TableNormal"/>
    <w:next w:val="TableGrid"/>
    <w:uiPriority w:val="59"/>
    <w:rsid w:val="00F72CC2"/>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CF8"/>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pPr>
      <w:tabs>
        <w:tab w:val="center" w:pos="4153"/>
        <w:tab w:val="right" w:pos="8306"/>
      </w:tabs>
    </w:pPr>
  </w:style>
  <w:style w:type="paragraph" w:styleId="Header">
    <w:name w:val="header"/>
    <w:basedOn w:val="Normal"/>
    <w:rsid w:val="0039450A"/>
    <w:pPr>
      <w:tabs>
        <w:tab w:val="center" w:pos="4153"/>
        <w:tab w:val="right" w:pos="8306"/>
      </w:tabs>
    </w:pPr>
  </w:style>
  <w:style w:type="character" w:styleId="Hyperlink">
    <w:name w:val="Hyperlink"/>
    <w:uiPriority w:val="99"/>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FC52A1"/>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1056A"/>
    <w:rPr>
      <w:b/>
      <w:sz w:val="24"/>
    </w:rPr>
  </w:style>
  <w:style w:type="paragraph" w:customStyle="1" w:styleId="subhead">
    <w:name w:val="subhead"/>
    <w:basedOn w:val="Normal"/>
    <w:link w:val="subheadChar"/>
    <w:autoRedefine/>
    <w:qFormat/>
    <w:rsid w:val="0041056A"/>
    <w:pPr>
      <w:widowControl w:val="0"/>
      <w:spacing w:after="200" w:line="276" w:lineRule="auto"/>
    </w:pPr>
    <w:rPr>
      <w:rFonts w:ascii="Arial" w:eastAsia="Calibri" w:hAnsi="Arial" w:cs="Arial"/>
      <w:b/>
      <w:sz w:val="22"/>
      <w:szCs w:val="22"/>
      <w:lang w:eastAsia="en-US"/>
    </w:rPr>
  </w:style>
  <w:style w:type="character" w:customStyle="1" w:styleId="subheadChar">
    <w:name w:val="subhead Char"/>
    <w:link w:val="subhead"/>
    <w:rsid w:val="0041056A"/>
    <w:rPr>
      <w:rFonts w:ascii="Arial" w:eastAsia="Calibri" w:hAnsi="Arial" w:cs="Arial"/>
      <w:b/>
      <w:sz w:val="22"/>
      <w:szCs w:val="22"/>
      <w:lang w:eastAsia="en-US"/>
    </w:rPr>
  </w:style>
  <w:style w:type="paragraph" w:styleId="Caption">
    <w:name w:val="caption"/>
    <w:basedOn w:val="Normal"/>
    <w:next w:val="Normal"/>
    <w:uiPriority w:val="35"/>
    <w:unhideWhenUsed/>
    <w:qFormat/>
    <w:rsid w:val="0041056A"/>
    <w:pPr>
      <w:widowControl w:val="0"/>
      <w:spacing w:after="200"/>
    </w:pPr>
    <w:rPr>
      <w:rFonts w:ascii="Arial" w:eastAsia="Calibri" w:hAnsi="Arial" w:cs="Arial"/>
      <w:b/>
      <w:bCs/>
      <w:color w:val="4F81BD"/>
      <w:sz w:val="18"/>
      <w:szCs w:val="18"/>
      <w:lang w:eastAsia="en-US"/>
    </w:rPr>
  </w:style>
  <w:style w:type="paragraph" w:styleId="BalloonText">
    <w:name w:val="Balloon Text"/>
    <w:basedOn w:val="Normal"/>
    <w:link w:val="BalloonTextChar"/>
    <w:uiPriority w:val="99"/>
    <w:semiHidden/>
    <w:unhideWhenUsed/>
    <w:rsid w:val="0041056A"/>
    <w:pPr>
      <w:widowControl w:val="0"/>
    </w:pPr>
    <w:rPr>
      <w:rFonts w:ascii="Tahoma" w:eastAsia="Calibri" w:hAnsi="Tahoma" w:cs="Tahoma"/>
      <w:sz w:val="16"/>
      <w:szCs w:val="16"/>
      <w:lang w:eastAsia="en-US"/>
    </w:rPr>
  </w:style>
  <w:style w:type="character" w:customStyle="1" w:styleId="BalloonTextChar">
    <w:name w:val="Balloon Text Char"/>
    <w:link w:val="BalloonText"/>
    <w:uiPriority w:val="99"/>
    <w:semiHidden/>
    <w:rsid w:val="0041056A"/>
    <w:rPr>
      <w:rFonts w:ascii="Tahoma" w:eastAsia="Calibri" w:hAnsi="Tahoma" w:cs="Tahoma"/>
      <w:sz w:val="16"/>
      <w:szCs w:val="16"/>
      <w:lang w:eastAsia="en-US"/>
    </w:rPr>
  </w:style>
  <w:style w:type="character" w:styleId="CommentReference">
    <w:name w:val="annotation reference"/>
    <w:basedOn w:val="DefaultParagraphFont"/>
    <w:uiPriority w:val="99"/>
    <w:semiHidden/>
    <w:unhideWhenUsed/>
    <w:rsid w:val="00223872"/>
    <w:rPr>
      <w:sz w:val="16"/>
      <w:szCs w:val="16"/>
    </w:rPr>
  </w:style>
  <w:style w:type="paragraph" w:styleId="CommentText">
    <w:name w:val="annotation text"/>
    <w:basedOn w:val="Normal"/>
    <w:link w:val="CommentTextChar"/>
    <w:uiPriority w:val="99"/>
    <w:semiHidden/>
    <w:unhideWhenUsed/>
    <w:rsid w:val="00223872"/>
    <w:rPr>
      <w:sz w:val="20"/>
    </w:rPr>
  </w:style>
  <w:style w:type="character" w:customStyle="1" w:styleId="CommentTextChar">
    <w:name w:val="Comment Text Char"/>
    <w:basedOn w:val="DefaultParagraphFont"/>
    <w:link w:val="CommentText"/>
    <w:uiPriority w:val="99"/>
    <w:semiHidden/>
    <w:rsid w:val="00223872"/>
  </w:style>
  <w:style w:type="paragraph" w:styleId="CommentSubject">
    <w:name w:val="annotation subject"/>
    <w:basedOn w:val="CommentText"/>
    <w:next w:val="CommentText"/>
    <w:link w:val="CommentSubjectChar"/>
    <w:uiPriority w:val="99"/>
    <w:semiHidden/>
    <w:unhideWhenUsed/>
    <w:rsid w:val="00223872"/>
    <w:rPr>
      <w:b/>
      <w:bCs/>
    </w:rPr>
  </w:style>
  <w:style w:type="character" w:customStyle="1" w:styleId="CommentSubjectChar">
    <w:name w:val="Comment Subject Char"/>
    <w:basedOn w:val="CommentTextChar"/>
    <w:link w:val="CommentSubject"/>
    <w:uiPriority w:val="99"/>
    <w:semiHidden/>
    <w:rsid w:val="00223872"/>
    <w:rPr>
      <w:b/>
      <w:bCs/>
    </w:rPr>
  </w:style>
  <w:style w:type="table" w:customStyle="1" w:styleId="TableGrid1">
    <w:name w:val="Table Grid1"/>
    <w:basedOn w:val="TableNormal"/>
    <w:next w:val="TableGrid"/>
    <w:uiPriority w:val="59"/>
    <w:rsid w:val="00F72CC2"/>
    <w:rPr>
      <w:rFonts w:ascii="Arial" w:eastAsia="Calibr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23268">
      <w:bodyDiv w:val="1"/>
      <w:marLeft w:val="0"/>
      <w:marRight w:val="0"/>
      <w:marTop w:val="0"/>
      <w:marBottom w:val="0"/>
      <w:divBdr>
        <w:top w:val="none" w:sz="0" w:space="0" w:color="auto"/>
        <w:left w:val="none" w:sz="0" w:space="0" w:color="auto"/>
        <w:bottom w:val="none" w:sz="0" w:space="0" w:color="auto"/>
        <w:right w:val="none" w:sz="0" w:space="0" w:color="auto"/>
      </w:divBdr>
    </w:div>
    <w:div w:id="1082527763">
      <w:bodyDiv w:val="1"/>
      <w:marLeft w:val="0"/>
      <w:marRight w:val="0"/>
      <w:marTop w:val="0"/>
      <w:marBottom w:val="0"/>
      <w:divBdr>
        <w:top w:val="none" w:sz="0" w:space="0" w:color="auto"/>
        <w:left w:val="none" w:sz="0" w:space="0" w:color="auto"/>
        <w:bottom w:val="none" w:sz="0" w:space="0" w:color="auto"/>
        <w:right w:val="none" w:sz="0" w:space="0" w:color="auto"/>
      </w:divBdr>
    </w:div>
    <w:div w:id="1586065346">
      <w:bodyDiv w:val="1"/>
      <w:marLeft w:val="0"/>
      <w:marRight w:val="0"/>
      <w:marTop w:val="0"/>
      <w:marBottom w:val="0"/>
      <w:divBdr>
        <w:top w:val="none" w:sz="0" w:space="0" w:color="auto"/>
        <w:left w:val="none" w:sz="0" w:space="0" w:color="auto"/>
        <w:bottom w:val="none" w:sz="0" w:space="0" w:color="auto"/>
        <w:right w:val="none" w:sz="0" w:space="0" w:color="auto"/>
      </w:divBdr>
    </w:div>
    <w:div w:id="194268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26553-8108-456E-928B-9467017E4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22</Pages>
  <Words>4420</Words>
  <Characters>24079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 ECS</cp:lastModifiedBy>
  <cp:revision>9</cp:revision>
  <cp:lastPrinted>2019-06-06T11:02:00Z</cp:lastPrinted>
  <dcterms:created xsi:type="dcterms:W3CDTF">2019-06-07T06:28:00Z</dcterms:created>
  <dcterms:modified xsi:type="dcterms:W3CDTF">2019-06-10T15:02:00Z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1314502909</vt:i4>
  </property>
  <property fmtid="{D5CDD505-2E9C-101B-9397-08002B2CF9AE}" pid="3" name="_NewReviewCycle">
    <vt:lpwstr/>
  </property>
  <property fmtid="{D5CDD505-2E9C-101B-9397-08002B2CF9AE}" pid="4" name="_EmailSubject">
    <vt:lpwstr>WEB UPDATE</vt:lpwstr>
  </property>
  <property fmtid="{D5CDD505-2E9C-101B-9397-08002B2CF9AE}" pid="5" name="_AuthorEmail">
    <vt:lpwstr>Jackie.MacKenzie@highlifehighland.com</vt:lpwstr>
  </property>
  <property fmtid="{D5CDD505-2E9C-101B-9397-08002B2CF9AE}" pid="6" name="_AuthorEmailDisplayName">
    <vt:lpwstr>Jackie MacKenzie - High Life Highland</vt:lpwstr>
  </property>
  <property fmtid="{D5CDD505-2E9C-101B-9397-08002B2CF9AE}" pid="7" name="_PreviousAdHocReviewCycleID">
    <vt:i4>-835760472</vt:i4>
  </property>
</Properties>
</file>