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7214D1" w:rsidTr="00DE1E6C">
        <w:trPr>
          <w:cantSplit/>
          <w:trHeight w:val="993"/>
        </w:trPr>
        <w:tc>
          <w:tcPr>
            <w:tcW w:w="6629" w:type="dxa"/>
          </w:tcPr>
          <w:p w:rsidR="00DE1E6C" w:rsidRDefault="00B84929" w:rsidP="002B7DC4">
            <w:pPr>
              <w:pStyle w:val="BodyText"/>
              <w:jc w:val="left"/>
              <w:rPr>
                <w:rFonts w:ascii="Arial" w:hAnsi="Arial" w:cs="Arial"/>
                <w:szCs w:val="24"/>
              </w:rPr>
            </w:pPr>
            <w:r>
              <w:rPr>
                <w:rFonts w:ascii="Arial" w:hAnsi="Arial" w:cs="Arial"/>
                <w:szCs w:val="24"/>
              </w:rPr>
              <w:t xml:space="preserve">HIGH LIFE HIGHLAND </w:t>
            </w:r>
          </w:p>
          <w:p w:rsidR="002B7DC4" w:rsidRDefault="00DE1E6C" w:rsidP="002B7DC4">
            <w:pPr>
              <w:pStyle w:val="BodyText"/>
              <w:jc w:val="left"/>
              <w:rPr>
                <w:rFonts w:ascii="Arial" w:hAnsi="Arial" w:cs="Arial"/>
                <w:szCs w:val="24"/>
              </w:rPr>
            </w:pPr>
            <w:r>
              <w:rPr>
                <w:rFonts w:ascii="Arial" w:hAnsi="Arial" w:cs="Arial"/>
                <w:szCs w:val="24"/>
              </w:rPr>
              <w:t>REPORT TO BOARD OF DIRECTORS</w:t>
            </w:r>
          </w:p>
          <w:p w:rsidR="00017D2E" w:rsidRDefault="00E26CEE" w:rsidP="002B7DC4">
            <w:pPr>
              <w:pStyle w:val="BodyText"/>
              <w:jc w:val="left"/>
              <w:rPr>
                <w:rFonts w:ascii="Arial" w:hAnsi="Arial" w:cs="Arial"/>
                <w:szCs w:val="24"/>
              </w:rPr>
            </w:pPr>
            <w:r>
              <w:rPr>
                <w:rFonts w:ascii="Arial" w:hAnsi="Arial" w:cs="Arial"/>
                <w:szCs w:val="24"/>
              </w:rPr>
              <w:t>2</w:t>
            </w:r>
            <w:r w:rsidR="00447C8A">
              <w:rPr>
                <w:rFonts w:ascii="Arial" w:hAnsi="Arial" w:cs="Arial"/>
                <w:szCs w:val="24"/>
              </w:rPr>
              <w:t>0</w:t>
            </w:r>
            <w:r>
              <w:rPr>
                <w:rFonts w:ascii="Arial" w:hAnsi="Arial" w:cs="Arial"/>
                <w:szCs w:val="24"/>
              </w:rPr>
              <w:t xml:space="preserve"> </w:t>
            </w:r>
            <w:r w:rsidR="00447C8A">
              <w:rPr>
                <w:rFonts w:ascii="Arial" w:hAnsi="Arial" w:cs="Arial"/>
                <w:szCs w:val="24"/>
              </w:rPr>
              <w:t>J</w:t>
            </w:r>
            <w:r w:rsidR="00465FB3">
              <w:rPr>
                <w:rFonts w:ascii="Arial" w:hAnsi="Arial" w:cs="Arial"/>
                <w:szCs w:val="24"/>
              </w:rPr>
              <w:t>UNE</w:t>
            </w:r>
            <w:r>
              <w:rPr>
                <w:rFonts w:ascii="Arial" w:hAnsi="Arial" w:cs="Arial"/>
                <w:szCs w:val="24"/>
              </w:rPr>
              <w:t xml:space="preserve"> 2019</w:t>
            </w:r>
          </w:p>
          <w:p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rsidR="00B84929" w:rsidRPr="007214D1" w:rsidRDefault="004C3A30" w:rsidP="0060608D">
            <w:pPr>
              <w:rPr>
                <w:rFonts w:ascii="Arial" w:hAnsi="Arial" w:cs="Arial"/>
                <w:szCs w:val="24"/>
              </w:rPr>
            </w:pPr>
            <w:r>
              <w:rPr>
                <w:rFonts w:ascii="Arial" w:hAnsi="Arial" w:cs="Arial"/>
                <w:szCs w:val="24"/>
              </w:rPr>
              <w:t>AGENDA ITEM</w:t>
            </w:r>
            <w:r w:rsidR="00AB2B69">
              <w:rPr>
                <w:rFonts w:ascii="Arial" w:hAnsi="Arial" w:cs="Arial"/>
                <w:szCs w:val="24"/>
              </w:rPr>
              <w:t xml:space="preserve"> </w:t>
            </w:r>
            <w:r w:rsidR="00B84929">
              <w:rPr>
                <w:rFonts w:ascii="Arial" w:hAnsi="Arial" w:cs="Arial"/>
                <w:szCs w:val="24"/>
              </w:rPr>
              <w:t xml:space="preserve"> REPORT No HLH</w:t>
            </w:r>
            <w:r w:rsidR="0060608D">
              <w:rPr>
                <w:rFonts w:ascii="Arial" w:hAnsi="Arial" w:cs="Arial"/>
                <w:szCs w:val="24"/>
              </w:rPr>
              <w:t xml:space="preserve">  </w:t>
            </w:r>
            <w:r w:rsidR="0042698E">
              <w:rPr>
                <w:rFonts w:ascii="Arial" w:hAnsi="Arial" w:cs="Arial"/>
                <w:szCs w:val="24"/>
              </w:rPr>
              <w:t>/1</w:t>
            </w:r>
            <w:r w:rsidR="008E16E5">
              <w:rPr>
                <w:rFonts w:ascii="Arial" w:hAnsi="Arial" w:cs="Arial"/>
                <w:szCs w:val="24"/>
              </w:rPr>
              <w:t>9</w:t>
            </w:r>
          </w:p>
        </w:tc>
      </w:tr>
    </w:tbl>
    <w:p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r w:rsidR="00720B5B">
              <w:rPr>
                <w:rFonts w:ascii="Arial" w:hAnsi="Arial" w:cs="Arial"/>
                <w:b/>
                <w:szCs w:val="24"/>
                <w:u w:val="none"/>
              </w:rPr>
              <w:t xml:space="preserve"> </w:t>
            </w:r>
          </w:p>
          <w:p w:rsidR="001C41BF" w:rsidRDefault="00460DE4" w:rsidP="00AB2B69">
            <w:pPr>
              <w:spacing w:before="100" w:beforeAutospacing="1" w:after="100" w:afterAutospacing="1"/>
              <w:jc w:val="both"/>
              <w:rPr>
                <w:rFonts w:ascii="Arial" w:hAnsi="Arial" w:cs="Arial"/>
              </w:rPr>
            </w:pPr>
            <w:r>
              <w:rPr>
                <w:rFonts w:ascii="Arial" w:hAnsi="Arial" w:cs="Arial"/>
              </w:rPr>
              <w:t>The purpose of this report is to update Directors on Human Resources activity</w:t>
            </w:r>
            <w:r w:rsidR="00C44DE0">
              <w:rPr>
                <w:rFonts w:ascii="Arial" w:hAnsi="Arial" w:cs="Arial"/>
              </w:rPr>
              <w:t xml:space="preserve"> for </w:t>
            </w:r>
            <w:r w:rsidR="00383500">
              <w:rPr>
                <w:rFonts w:ascii="Arial" w:hAnsi="Arial" w:cs="Arial"/>
              </w:rPr>
              <w:t xml:space="preserve">the period </w:t>
            </w:r>
            <w:r w:rsidR="00FC370E">
              <w:rPr>
                <w:rFonts w:ascii="Arial" w:hAnsi="Arial" w:cs="Arial"/>
              </w:rPr>
              <w:t>January to March 2019</w:t>
            </w:r>
            <w:r>
              <w:rPr>
                <w:rFonts w:ascii="Arial" w:hAnsi="Arial" w:cs="Arial"/>
              </w:rPr>
              <w:t xml:space="preserve"> </w:t>
            </w:r>
            <w:r w:rsidR="00383500">
              <w:rPr>
                <w:rFonts w:ascii="Arial" w:hAnsi="Arial" w:cs="Arial"/>
              </w:rPr>
              <w:t>which includes information relating to</w:t>
            </w:r>
            <w:r>
              <w:rPr>
                <w:rFonts w:ascii="Arial" w:hAnsi="Arial" w:cs="Arial"/>
              </w:rPr>
              <w:t xml:space="preserve"> absence, disciplinary and grievance issues</w:t>
            </w:r>
            <w:r w:rsidR="00383500">
              <w:rPr>
                <w:rFonts w:ascii="Arial" w:hAnsi="Arial" w:cs="Arial"/>
              </w:rPr>
              <w:t xml:space="preserve"> during this period</w:t>
            </w:r>
            <w:r>
              <w:rPr>
                <w:rFonts w:ascii="Arial" w:hAnsi="Arial" w:cs="Arial"/>
              </w:rPr>
              <w:t xml:space="preserve">.  </w:t>
            </w:r>
          </w:p>
          <w:p w:rsidR="00D022B2" w:rsidRDefault="00D022B2" w:rsidP="00D022B2">
            <w:pPr>
              <w:jc w:val="both"/>
              <w:rPr>
                <w:rFonts w:ascii="Arial" w:hAnsi="Arial" w:cs="Arial"/>
                <w:szCs w:val="24"/>
              </w:rPr>
            </w:pPr>
            <w:r>
              <w:rPr>
                <w:rFonts w:ascii="Arial" w:hAnsi="Arial" w:cs="Arial"/>
              </w:rPr>
              <w:t>It is recommen</w:t>
            </w:r>
            <w:r w:rsidRPr="007D45D7">
              <w:rPr>
                <w:rFonts w:ascii="Arial" w:hAnsi="Arial" w:cs="Arial"/>
                <w:szCs w:val="24"/>
              </w:rPr>
              <w:t>ded that Directors</w:t>
            </w:r>
            <w:r w:rsidR="00255A31">
              <w:rPr>
                <w:rFonts w:ascii="Arial" w:hAnsi="Arial" w:cs="Arial"/>
                <w:szCs w:val="24"/>
              </w:rPr>
              <w:t>:</w:t>
            </w:r>
            <w:r w:rsidR="00BD48D1">
              <w:rPr>
                <w:rFonts w:ascii="Arial" w:hAnsi="Arial" w:cs="Arial"/>
                <w:szCs w:val="24"/>
              </w:rPr>
              <w:t xml:space="preserve"> </w:t>
            </w:r>
          </w:p>
          <w:p w:rsidR="00D022B2" w:rsidRDefault="00D022B2" w:rsidP="00D022B2">
            <w:pPr>
              <w:jc w:val="both"/>
              <w:rPr>
                <w:rFonts w:ascii="Arial" w:hAnsi="Arial" w:cs="Arial"/>
                <w:szCs w:val="24"/>
              </w:rPr>
            </w:pPr>
          </w:p>
          <w:p w:rsidR="00C42FCC" w:rsidRDefault="00255A31" w:rsidP="007A0AAC">
            <w:pPr>
              <w:pStyle w:val="ListParagraph"/>
              <w:numPr>
                <w:ilvl w:val="0"/>
                <w:numId w:val="2"/>
              </w:numPr>
              <w:jc w:val="both"/>
              <w:rPr>
                <w:rFonts w:ascii="Arial" w:hAnsi="Arial" w:cs="Arial"/>
                <w:sz w:val="24"/>
                <w:szCs w:val="24"/>
              </w:rPr>
            </w:pPr>
            <w:r>
              <w:rPr>
                <w:rFonts w:ascii="Arial" w:hAnsi="Arial" w:cs="Arial"/>
                <w:sz w:val="24"/>
                <w:szCs w:val="24"/>
              </w:rPr>
              <w:t xml:space="preserve">note and </w:t>
            </w:r>
            <w:r w:rsidR="00D022B2" w:rsidRPr="00B3785C">
              <w:rPr>
                <w:rFonts w:ascii="Arial" w:hAnsi="Arial" w:cs="Arial"/>
                <w:sz w:val="24"/>
                <w:szCs w:val="24"/>
              </w:rPr>
              <w:t>comment on the content of the quarterly HR report including the update on the staffing establishment</w:t>
            </w:r>
            <w:r w:rsidR="00C42FCC">
              <w:rPr>
                <w:rFonts w:ascii="Arial" w:hAnsi="Arial" w:cs="Arial"/>
                <w:sz w:val="24"/>
                <w:szCs w:val="24"/>
              </w:rPr>
              <w:t xml:space="preserve">; </w:t>
            </w:r>
            <w:r w:rsidR="00E064A6">
              <w:rPr>
                <w:rFonts w:ascii="Arial" w:hAnsi="Arial" w:cs="Arial"/>
                <w:sz w:val="24"/>
                <w:szCs w:val="24"/>
              </w:rPr>
              <w:t>and</w:t>
            </w:r>
          </w:p>
          <w:p w:rsidR="007A0AAC" w:rsidRPr="001C52A6" w:rsidRDefault="007A0AAC" w:rsidP="007A0AAC">
            <w:pPr>
              <w:pStyle w:val="ListParagraph"/>
              <w:numPr>
                <w:ilvl w:val="0"/>
                <w:numId w:val="2"/>
              </w:numPr>
              <w:jc w:val="both"/>
              <w:rPr>
                <w:rFonts w:ascii="Arial" w:hAnsi="Arial" w:cs="Arial"/>
                <w:szCs w:val="24"/>
              </w:rPr>
            </w:pPr>
            <w:r>
              <w:rPr>
                <w:rFonts w:ascii="Arial" w:hAnsi="Arial" w:cs="Arial"/>
                <w:sz w:val="24"/>
                <w:szCs w:val="24"/>
              </w:rPr>
              <w:t>note and comment on the internal and external staff training being carried out by the Charity</w:t>
            </w:r>
            <w:r w:rsidR="00E064A6">
              <w:rPr>
                <w:rFonts w:ascii="Arial" w:hAnsi="Arial" w:cs="Arial"/>
                <w:sz w:val="24"/>
                <w:szCs w:val="24"/>
              </w:rPr>
              <w:t>.</w:t>
            </w:r>
          </w:p>
          <w:p w:rsidR="00721569" w:rsidRPr="00E064A6" w:rsidRDefault="00721569" w:rsidP="00E064A6">
            <w:pPr>
              <w:ind w:left="360"/>
              <w:jc w:val="both"/>
              <w:rPr>
                <w:rFonts w:ascii="Arial" w:hAnsi="Arial" w:cs="Arial"/>
                <w:szCs w:val="24"/>
              </w:rPr>
            </w:pPr>
          </w:p>
        </w:tc>
      </w:tr>
    </w:tbl>
    <w:p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959"/>
        <w:gridCol w:w="8505"/>
      </w:tblGrid>
      <w:tr w:rsidR="006F5801" w:rsidRPr="007214D1" w:rsidTr="006F3879">
        <w:tc>
          <w:tcPr>
            <w:tcW w:w="959" w:type="dxa"/>
          </w:tcPr>
          <w:p w:rsidR="006F5801" w:rsidRPr="007214D1" w:rsidRDefault="006F5801" w:rsidP="00416BFF">
            <w:pPr>
              <w:rPr>
                <w:rFonts w:ascii="Arial" w:hAnsi="Arial" w:cs="Arial"/>
                <w:b/>
                <w:szCs w:val="24"/>
              </w:rPr>
            </w:pPr>
            <w:r>
              <w:rPr>
                <w:rFonts w:ascii="Arial" w:hAnsi="Arial" w:cs="Arial"/>
                <w:b/>
                <w:szCs w:val="24"/>
              </w:rPr>
              <w:t>1.</w:t>
            </w:r>
          </w:p>
        </w:tc>
        <w:tc>
          <w:tcPr>
            <w:tcW w:w="8505" w:type="dxa"/>
          </w:tcPr>
          <w:p w:rsidR="006F5801" w:rsidRDefault="006F5801" w:rsidP="006F5801">
            <w:pPr>
              <w:jc w:val="both"/>
              <w:rPr>
                <w:rFonts w:ascii="Arial" w:hAnsi="Arial" w:cs="Arial"/>
                <w:b/>
                <w:szCs w:val="24"/>
              </w:rPr>
            </w:pPr>
            <w:r w:rsidRPr="00E66429">
              <w:rPr>
                <w:rFonts w:ascii="Arial" w:hAnsi="Arial" w:cs="Arial"/>
                <w:b/>
                <w:szCs w:val="24"/>
              </w:rPr>
              <w:t>Business Plan Contribution</w:t>
            </w:r>
          </w:p>
          <w:p w:rsidR="006F5801" w:rsidRPr="007214D1" w:rsidRDefault="006F5801" w:rsidP="00474274">
            <w:pPr>
              <w:pStyle w:val="Heading3"/>
              <w:rPr>
                <w:rFonts w:ascii="Arial" w:hAnsi="Arial" w:cs="Arial"/>
                <w:b/>
                <w:szCs w:val="24"/>
                <w:u w:val="none"/>
              </w:rPr>
            </w:pPr>
          </w:p>
        </w:tc>
      </w:tr>
      <w:tr w:rsidR="006F5801" w:rsidRPr="007214D1" w:rsidTr="006F3879">
        <w:tc>
          <w:tcPr>
            <w:tcW w:w="959" w:type="dxa"/>
          </w:tcPr>
          <w:p w:rsidR="006F5801" w:rsidRPr="006F5801" w:rsidRDefault="006F5801" w:rsidP="00416BFF">
            <w:pPr>
              <w:rPr>
                <w:rFonts w:ascii="Arial" w:hAnsi="Arial" w:cs="Arial"/>
                <w:szCs w:val="24"/>
              </w:rPr>
            </w:pPr>
            <w:r w:rsidRPr="006F5801">
              <w:rPr>
                <w:rFonts w:ascii="Arial" w:hAnsi="Arial" w:cs="Arial"/>
                <w:szCs w:val="24"/>
              </w:rPr>
              <w:t>1.1</w:t>
            </w:r>
          </w:p>
        </w:tc>
        <w:tc>
          <w:tcPr>
            <w:tcW w:w="8505" w:type="dxa"/>
          </w:tcPr>
          <w:p w:rsidR="0069225C" w:rsidRDefault="0069225C" w:rsidP="0069225C">
            <w:pPr>
              <w:jc w:val="both"/>
              <w:rPr>
                <w:rFonts w:ascii="Arial" w:hAnsi="Arial" w:cs="Arial"/>
              </w:rPr>
            </w:pPr>
            <w:r>
              <w:rPr>
                <w:rFonts w:ascii="Arial" w:hAnsi="Arial" w:cs="Arial"/>
              </w:rPr>
              <w:t>This report supports the highlighted Business Outcomes from the High Life Highland (HLH) Business Plan:</w:t>
            </w:r>
          </w:p>
          <w:p w:rsidR="0069225C" w:rsidRDefault="0069225C" w:rsidP="0069225C">
            <w:pPr>
              <w:jc w:val="both"/>
              <w:rPr>
                <w:rFonts w:ascii="Arial" w:hAnsi="Arial" w:cs="Arial"/>
              </w:rPr>
            </w:pP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Sustain a high standard of health and safety, and environmental performance</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Implement the Service Delivery Contract with THC</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Improving customer engagement and satisfaction</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Improving staff engagement and satisfaction</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Enhance the positive charity image</w:t>
            </w: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Be a trusted and effective partner</w:t>
            </w: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Achieve sustainable growth across the organisation</w:t>
            </w: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Develop health and wellbeing across Highland communities</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Develop and promote the High Life brand</w:t>
            </w:r>
          </w:p>
          <w:p w:rsidR="006F5801" w:rsidRPr="00460DE4" w:rsidRDefault="006F5801" w:rsidP="009C0A57">
            <w:pPr>
              <w:jc w:val="both"/>
              <w:rPr>
                <w:rFonts w:ascii="Arial" w:hAnsi="Arial" w:cs="Arial"/>
                <w:szCs w:val="24"/>
              </w:rPr>
            </w:pPr>
          </w:p>
        </w:tc>
      </w:tr>
      <w:tr w:rsidR="006F5801" w:rsidRPr="007214D1" w:rsidTr="006F3879">
        <w:tc>
          <w:tcPr>
            <w:tcW w:w="959" w:type="dxa"/>
          </w:tcPr>
          <w:p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505" w:type="dxa"/>
          </w:tcPr>
          <w:p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rsidR="006F5801" w:rsidRPr="00474274" w:rsidRDefault="006F5801" w:rsidP="00474274">
            <w:pPr>
              <w:jc w:val="both"/>
            </w:pPr>
          </w:p>
        </w:tc>
      </w:tr>
      <w:tr w:rsidR="006F5801" w:rsidRPr="007214D1" w:rsidTr="006F3879">
        <w:trPr>
          <w:trHeight w:val="542"/>
        </w:trPr>
        <w:tc>
          <w:tcPr>
            <w:tcW w:w="959" w:type="dxa"/>
          </w:tcPr>
          <w:p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42B9E" w:rsidRPr="00E66429" w:rsidRDefault="00742B9E" w:rsidP="00416BFF">
            <w:pPr>
              <w:rPr>
                <w:rFonts w:ascii="Arial" w:hAnsi="Arial" w:cs="Arial"/>
                <w:szCs w:val="24"/>
              </w:rPr>
            </w:pPr>
          </w:p>
        </w:tc>
        <w:tc>
          <w:tcPr>
            <w:tcW w:w="8505" w:type="dxa"/>
          </w:tcPr>
          <w:p w:rsidR="004120A6" w:rsidRDefault="006F5801" w:rsidP="00141185">
            <w:pPr>
              <w:jc w:val="both"/>
              <w:rPr>
                <w:rFonts w:ascii="Arial" w:hAnsi="Arial" w:cs="Arial"/>
                <w:szCs w:val="24"/>
              </w:rPr>
            </w:pPr>
            <w:r>
              <w:rPr>
                <w:rFonts w:ascii="Arial" w:hAnsi="Arial" w:cs="Arial"/>
                <w:szCs w:val="24"/>
              </w:rPr>
              <w:t xml:space="preserve">The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w:t>
            </w:r>
            <w:r w:rsidR="00D75611">
              <w:rPr>
                <w:rFonts w:ascii="Arial" w:hAnsi="Arial" w:cs="Arial"/>
                <w:szCs w:val="24"/>
              </w:rPr>
              <w:t>,</w:t>
            </w:r>
            <w:r w:rsidR="004120A6">
              <w:rPr>
                <w:rFonts w:ascii="Arial" w:hAnsi="Arial" w:cs="Arial"/>
                <w:szCs w:val="24"/>
              </w:rPr>
              <w:t xml:space="preserve"> offering an</w:t>
            </w:r>
            <w:r>
              <w:rPr>
                <w:rFonts w:ascii="Arial" w:hAnsi="Arial" w:cs="Arial"/>
                <w:szCs w:val="24"/>
              </w:rPr>
              <w:t xml:space="preserve"> update on current staff numbers </w:t>
            </w:r>
            <w:r w:rsidR="004120A6">
              <w:rPr>
                <w:rFonts w:ascii="Arial" w:hAnsi="Arial" w:cs="Arial"/>
                <w:szCs w:val="24"/>
              </w:rPr>
              <w:t>along with</w:t>
            </w:r>
            <w:r>
              <w:rPr>
                <w:rFonts w:ascii="Arial" w:hAnsi="Arial" w:cs="Arial"/>
                <w:szCs w:val="24"/>
              </w:rPr>
              <w:t xml:space="preserve"> any change </w:t>
            </w:r>
            <w:r w:rsidR="00D75611">
              <w:rPr>
                <w:rFonts w:ascii="Arial" w:hAnsi="Arial" w:cs="Arial"/>
                <w:szCs w:val="24"/>
              </w:rPr>
              <w:t>since</w:t>
            </w:r>
            <w:r>
              <w:rPr>
                <w:rFonts w:ascii="Arial" w:hAnsi="Arial" w:cs="Arial"/>
                <w:szCs w:val="24"/>
              </w:rPr>
              <w:t xml:space="preserve"> previous reports.  There is also a</w:t>
            </w:r>
            <w:r w:rsidR="00141185">
              <w:rPr>
                <w:rFonts w:ascii="Arial" w:hAnsi="Arial" w:cs="Arial"/>
                <w:szCs w:val="24"/>
              </w:rPr>
              <w:t>n outline of the absence levels</w:t>
            </w:r>
            <w:r w:rsidR="004120A6">
              <w:rPr>
                <w:rFonts w:ascii="Arial" w:hAnsi="Arial" w:cs="Arial"/>
                <w:szCs w:val="24"/>
              </w:rPr>
              <w:t xml:space="preserve"> (which are sub-sectioned into short and long-term absence</w:t>
            </w:r>
            <w:r w:rsidR="00383500">
              <w:rPr>
                <w:rFonts w:ascii="Arial" w:hAnsi="Arial" w:cs="Arial"/>
                <w:szCs w:val="24"/>
              </w:rPr>
              <w:t xml:space="preserve"> in this report</w:t>
            </w:r>
            <w:r w:rsidR="004120A6">
              <w:rPr>
                <w:rFonts w:ascii="Arial" w:hAnsi="Arial" w:cs="Arial"/>
                <w:szCs w:val="24"/>
              </w:rPr>
              <w:t>)</w:t>
            </w:r>
            <w:r w:rsidR="00141185">
              <w:rPr>
                <w:rFonts w:ascii="Arial" w:hAnsi="Arial" w:cs="Arial"/>
                <w:szCs w:val="24"/>
              </w:rPr>
              <w:t>;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p w:rsidR="00782718" w:rsidRPr="007214D1" w:rsidRDefault="00782718" w:rsidP="00782718">
            <w:pPr>
              <w:jc w:val="both"/>
              <w:rPr>
                <w:rFonts w:ascii="Arial" w:hAnsi="Arial" w:cs="Arial"/>
                <w:szCs w:val="24"/>
              </w:rPr>
            </w:pPr>
          </w:p>
        </w:tc>
      </w:tr>
      <w:tr w:rsidR="006F5801" w:rsidRPr="007214D1" w:rsidTr="006F3879">
        <w:tc>
          <w:tcPr>
            <w:tcW w:w="959" w:type="dxa"/>
          </w:tcPr>
          <w:p w:rsidR="006F5801" w:rsidRDefault="006F5801" w:rsidP="00416BFF">
            <w:pPr>
              <w:rPr>
                <w:rFonts w:ascii="Arial" w:hAnsi="Arial" w:cs="Arial"/>
                <w:b/>
                <w:szCs w:val="24"/>
              </w:rPr>
            </w:pPr>
            <w:r>
              <w:rPr>
                <w:rFonts w:ascii="Arial" w:hAnsi="Arial" w:cs="Arial"/>
                <w:b/>
                <w:szCs w:val="24"/>
              </w:rPr>
              <w:t>3</w:t>
            </w:r>
            <w:r w:rsidRPr="007214D1">
              <w:rPr>
                <w:rFonts w:ascii="Arial" w:hAnsi="Arial" w:cs="Arial"/>
                <w:b/>
                <w:szCs w:val="24"/>
              </w:rPr>
              <w:t>.</w:t>
            </w:r>
          </w:p>
          <w:p w:rsidR="0045618C" w:rsidRDefault="0045618C" w:rsidP="00416BFF">
            <w:pPr>
              <w:rPr>
                <w:rFonts w:ascii="Arial" w:hAnsi="Arial" w:cs="Arial"/>
                <w:b/>
                <w:szCs w:val="24"/>
              </w:rPr>
            </w:pPr>
          </w:p>
          <w:p w:rsidR="0045618C" w:rsidRPr="0045618C" w:rsidRDefault="0045618C" w:rsidP="00416BFF">
            <w:pPr>
              <w:rPr>
                <w:rFonts w:ascii="Arial" w:hAnsi="Arial" w:cs="Arial"/>
                <w:szCs w:val="24"/>
              </w:rPr>
            </w:pPr>
            <w:r w:rsidRPr="0045618C">
              <w:rPr>
                <w:rFonts w:ascii="Arial" w:hAnsi="Arial" w:cs="Arial"/>
                <w:szCs w:val="24"/>
              </w:rPr>
              <w:t>3.1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r w:rsidRPr="0045618C">
              <w:rPr>
                <w:rFonts w:ascii="Arial" w:hAnsi="Arial" w:cs="Arial"/>
                <w:szCs w:val="24"/>
              </w:rPr>
              <w:t>3.1.1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p>
          <w:p w:rsidR="000F5A33" w:rsidRDefault="000F5A33" w:rsidP="00416BFF">
            <w:pPr>
              <w:rPr>
                <w:rFonts w:ascii="Arial" w:hAnsi="Arial" w:cs="Arial"/>
                <w:szCs w:val="24"/>
              </w:rPr>
            </w:pPr>
          </w:p>
          <w:p w:rsidR="00AB4988" w:rsidRDefault="00AB4988" w:rsidP="00416BFF">
            <w:pPr>
              <w:rPr>
                <w:rFonts w:ascii="Arial" w:hAnsi="Arial" w:cs="Arial"/>
                <w:szCs w:val="24"/>
              </w:rPr>
            </w:pPr>
          </w:p>
          <w:p w:rsidR="00AB4988" w:rsidRDefault="00AB4988" w:rsidP="00416BFF">
            <w:pPr>
              <w:rPr>
                <w:rFonts w:ascii="Arial" w:hAnsi="Arial" w:cs="Arial"/>
                <w:szCs w:val="24"/>
              </w:rPr>
            </w:pPr>
          </w:p>
          <w:p w:rsidR="0045618C" w:rsidRDefault="0045618C" w:rsidP="00416BFF">
            <w:pPr>
              <w:rPr>
                <w:rFonts w:ascii="Arial" w:hAnsi="Arial" w:cs="Arial"/>
                <w:szCs w:val="24"/>
              </w:rPr>
            </w:pPr>
            <w:r w:rsidRPr="0045618C">
              <w:rPr>
                <w:rFonts w:ascii="Arial" w:hAnsi="Arial" w:cs="Arial"/>
                <w:szCs w:val="24"/>
              </w:rPr>
              <w:t>3.1.2</w:t>
            </w:r>
          </w:p>
          <w:p w:rsidR="00314D66" w:rsidRPr="00314D66" w:rsidRDefault="00314D66" w:rsidP="00416BFF">
            <w:pPr>
              <w:rPr>
                <w:rFonts w:ascii="Arial" w:hAnsi="Arial" w:cs="Arial"/>
                <w:szCs w:val="24"/>
              </w:rPr>
            </w:pPr>
          </w:p>
        </w:tc>
        <w:tc>
          <w:tcPr>
            <w:tcW w:w="8505" w:type="dxa"/>
          </w:tcPr>
          <w:p w:rsidR="006F5801" w:rsidRDefault="006F5801" w:rsidP="00474274">
            <w:pPr>
              <w:jc w:val="both"/>
              <w:rPr>
                <w:rFonts w:ascii="Arial" w:hAnsi="Arial" w:cs="Arial"/>
                <w:b/>
                <w:szCs w:val="24"/>
              </w:rPr>
            </w:pPr>
            <w:r>
              <w:rPr>
                <w:rFonts w:ascii="Arial" w:hAnsi="Arial" w:cs="Arial"/>
                <w:b/>
                <w:szCs w:val="24"/>
              </w:rPr>
              <w:lastRenderedPageBreak/>
              <w:t xml:space="preserve">Human Resources Report: </w:t>
            </w:r>
            <w:r w:rsidR="00142251">
              <w:rPr>
                <w:rFonts w:ascii="Arial" w:hAnsi="Arial" w:cs="Arial"/>
                <w:b/>
                <w:szCs w:val="24"/>
              </w:rPr>
              <w:t>January – March 2019</w:t>
            </w:r>
            <w:bookmarkStart w:id="0" w:name="_GoBack"/>
            <w:bookmarkEnd w:id="0"/>
          </w:p>
          <w:p w:rsidR="006F5801" w:rsidRDefault="006F5801" w:rsidP="00474274">
            <w:pPr>
              <w:jc w:val="both"/>
              <w:rPr>
                <w:rFonts w:ascii="Arial" w:hAnsi="Arial" w:cs="Arial"/>
                <w:szCs w:val="24"/>
              </w:rPr>
            </w:pPr>
          </w:p>
          <w:p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rsidR="0045618C" w:rsidRDefault="0045618C" w:rsidP="0045618C">
            <w:pPr>
              <w:jc w:val="both"/>
              <w:rPr>
                <w:rFonts w:ascii="Arial" w:hAnsi="Arial" w:cs="Arial"/>
                <w:szCs w:val="24"/>
                <w:u w:val="single"/>
              </w:rPr>
            </w:pPr>
          </w:p>
          <w:p w:rsidR="000F5A33" w:rsidRDefault="000F5A33" w:rsidP="0045618C">
            <w:pPr>
              <w:jc w:val="both"/>
              <w:rPr>
                <w:rFonts w:ascii="Arial" w:hAnsi="Arial" w:cs="Arial"/>
                <w:szCs w:val="24"/>
              </w:rPr>
            </w:pPr>
            <w:r>
              <w:rPr>
                <w:rFonts w:ascii="Arial" w:hAnsi="Arial" w:cs="Arial"/>
                <w:szCs w:val="24"/>
              </w:rPr>
              <w:t>Directors should note the changes to establishment in full-time equivalents (FTE):</w:t>
            </w:r>
          </w:p>
          <w:p w:rsidR="000F5A33" w:rsidRDefault="000F5A33" w:rsidP="0045618C">
            <w:pPr>
              <w:jc w:val="both"/>
              <w:rPr>
                <w:rFonts w:ascii="Arial" w:hAnsi="Arial" w:cs="Arial"/>
                <w:szCs w:val="24"/>
              </w:rPr>
            </w:pPr>
          </w:p>
          <w:p w:rsidR="00E26CEE" w:rsidRDefault="000F5A33" w:rsidP="00E26CEE">
            <w:pPr>
              <w:rPr>
                <w:rFonts w:ascii="Arial" w:hAnsi="Arial" w:cs="Arial"/>
                <w:b/>
                <w:szCs w:val="24"/>
              </w:rPr>
            </w:pPr>
            <w:r>
              <w:rPr>
                <w:rFonts w:ascii="Arial" w:hAnsi="Arial" w:cs="Arial"/>
                <w:szCs w:val="24"/>
              </w:rPr>
              <w:lastRenderedPageBreak/>
              <w:t xml:space="preserve">Establishment at end of </w:t>
            </w:r>
            <w:r w:rsidRPr="004120A6">
              <w:rPr>
                <w:rFonts w:ascii="Arial" w:hAnsi="Arial" w:cs="Arial"/>
                <w:b/>
                <w:szCs w:val="24"/>
              </w:rPr>
              <w:t xml:space="preserve">Quarter </w:t>
            </w:r>
            <w:r w:rsidR="00447C8A">
              <w:rPr>
                <w:rFonts w:ascii="Arial" w:hAnsi="Arial" w:cs="Arial"/>
                <w:b/>
                <w:szCs w:val="24"/>
              </w:rPr>
              <w:t>3</w:t>
            </w:r>
            <w:r w:rsidR="007D1832">
              <w:rPr>
                <w:rFonts w:ascii="Arial" w:hAnsi="Arial" w:cs="Arial"/>
                <w:b/>
                <w:szCs w:val="24"/>
              </w:rPr>
              <w:t xml:space="preserve"> </w:t>
            </w:r>
            <w:r w:rsidR="0060608D">
              <w:rPr>
                <w:rFonts w:ascii="Arial" w:hAnsi="Arial" w:cs="Arial"/>
                <w:szCs w:val="24"/>
              </w:rPr>
              <w:t>(</w:t>
            </w:r>
            <w:r w:rsidR="00447C8A">
              <w:rPr>
                <w:rFonts w:ascii="Arial" w:hAnsi="Arial" w:cs="Arial"/>
                <w:szCs w:val="24"/>
              </w:rPr>
              <w:t>October to December 2018</w:t>
            </w:r>
            <w:r w:rsidR="00E26CEE">
              <w:rPr>
                <w:rFonts w:ascii="Arial" w:hAnsi="Arial" w:cs="Arial"/>
                <w:szCs w:val="24"/>
              </w:rPr>
              <w:t xml:space="preserve">) = </w:t>
            </w:r>
            <w:r w:rsidR="00E26CEE" w:rsidRPr="003B3A9B">
              <w:rPr>
                <w:rFonts w:ascii="Arial" w:hAnsi="Arial" w:cs="Arial"/>
                <w:b/>
                <w:szCs w:val="24"/>
              </w:rPr>
              <w:t>687.</w:t>
            </w:r>
            <w:r w:rsidR="00447C8A">
              <w:rPr>
                <w:rFonts w:ascii="Arial" w:hAnsi="Arial" w:cs="Arial"/>
                <w:b/>
                <w:szCs w:val="24"/>
              </w:rPr>
              <w:t>92</w:t>
            </w:r>
          </w:p>
          <w:p w:rsidR="000F5A33" w:rsidRDefault="000F5A33" w:rsidP="00E26CEE">
            <w:pPr>
              <w:rPr>
                <w:rFonts w:ascii="Arial" w:hAnsi="Arial" w:cs="Arial"/>
                <w:szCs w:val="24"/>
              </w:rPr>
            </w:pPr>
            <w:r>
              <w:rPr>
                <w:rFonts w:ascii="Arial" w:hAnsi="Arial" w:cs="Arial"/>
                <w:szCs w:val="24"/>
              </w:rPr>
              <w:t xml:space="preserve">Establishment at end of </w:t>
            </w:r>
            <w:r w:rsidRPr="004120A6">
              <w:rPr>
                <w:rFonts w:ascii="Arial" w:hAnsi="Arial" w:cs="Arial"/>
                <w:b/>
                <w:szCs w:val="24"/>
              </w:rPr>
              <w:t xml:space="preserve">Quarter </w:t>
            </w:r>
            <w:r w:rsidR="00447C8A">
              <w:rPr>
                <w:rFonts w:ascii="Arial" w:hAnsi="Arial" w:cs="Arial"/>
                <w:b/>
                <w:szCs w:val="24"/>
              </w:rPr>
              <w:t>4</w:t>
            </w:r>
            <w:r>
              <w:rPr>
                <w:rFonts w:ascii="Arial" w:hAnsi="Arial" w:cs="Arial"/>
                <w:szCs w:val="24"/>
              </w:rPr>
              <w:t xml:space="preserve"> </w:t>
            </w:r>
            <w:r w:rsidR="0060608D">
              <w:rPr>
                <w:rFonts w:ascii="Arial" w:hAnsi="Arial" w:cs="Arial"/>
                <w:szCs w:val="24"/>
              </w:rPr>
              <w:t>(</w:t>
            </w:r>
            <w:r w:rsidR="00447C8A">
              <w:rPr>
                <w:rFonts w:ascii="Arial" w:hAnsi="Arial" w:cs="Arial"/>
                <w:szCs w:val="24"/>
              </w:rPr>
              <w:t>January to March 2019</w:t>
            </w:r>
            <w:r w:rsidR="0060608D">
              <w:rPr>
                <w:rFonts w:ascii="Arial" w:hAnsi="Arial" w:cs="Arial"/>
                <w:szCs w:val="24"/>
              </w:rPr>
              <w:t xml:space="preserve">) = </w:t>
            </w:r>
            <w:r w:rsidR="00F27088" w:rsidRPr="00F27088">
              <w:rPr>
                <w:rFonts w:ascii="Arial" w:hAnsi="Arial" w:cs="Arial"/>
                <w:b/>
                <w:szCs w:val="24"/>
              </w:rPr>
              <w:t>690.</w:t>
            </w:r>
            <w:r w:rsidR="002B086D">
              <w:rPr>
                <w:rFonts w:ascii="Arial" w:hAnsi="Arial" w:cs="Arial"/>
                <w:b/>
                <w:szCs w:val="24"/>
              </w:rPr>
              <w:t>55</w:t>
            </w:r>
          </w:p>
          <w:p w:rsidR="000F5A33" w:rsidRDefault="000F5A33" w:rsidP="0045618C">
            <w:pPr>
              <w:jc w:val="both"/>
              <w:rPr>
                <w:rFonts w:ascii="Arial" w:hAnsi="Arial" w:cs="Arial"/>
                <w:szCs w:val="24"/>
              </w:rPr>
            </w:pPr>
          </w:p>
          <w:p w:rsidR="009B7A20" w:rsidRDefault="000F5A33" w:rsidP="003B3A9B">
            <w:pPr>
              <w:jc w:val="both"/>
              <w:rPr>
                <w:rFonts w:ascii="Arial" w:hAnsi="Arial" w:cs="Arial"/>
                <w:szCs w:val="24"/>
              </w:rPr>
            </w:pPr>
            <w:r>
              <w:rPr>
                <w:rFonts w:ascii="Arial" w:hAnsi="Arial" w:cs="Arial"/>
                <w:szCs w:val="24"/>
              </w:rPr>
              <w:t xml:space="preserve">Changes to the establishment in last Quarter </w:t>
            </w:r>
            <w:r w:rsidR="00C8333C">
              <w:rPr>
                <w:rFonts w:ascii="Arial" w:hAnsi="Arial" w:cs="Arial"/>
                <w:szCs w:val="24"/>
              </w:rPr>
              <w:t xml:space="preserve">detailed in </w:t>
            </w:r>
            <w:r w:rsidR="00C8333C" w:rsidRPr="00C8333C">
              <w:rPr>
                <w:rFonts w:ascii="Arial" w:hAnsi="Arial" w:cs="Arial"/>
                <w:b/>
                <w:szCs w:val="24"/>
              </w:rPr>
              <w:t>Appendix A</w:t>
            </w:r>
            <w:r w:rsidR="00C8333C">
              <w:rPr>
                <w:rFonts w:ascii="Arial" w:hAnsi="Arial" w:cs="Arial"/>
                <w:szCs w:val="24"/>
              </w:rPr>
              <w:t xml:space="preserve"> show an increase of </w:t>
            </w:r>
            <w:r w:rsidR="00F27088">
              <w:rPr>
                <w:rFonts w:ascii="Arial" w:hAnsi="Arial" w:cs="Arial"/>
                <w:szCs w:val="24"/>
              </w:rPr>
              <w:t>2.6</w:t>
            </w:r>
            <w:r w:rsidR="00003FEE">
              <w:rPr>
                <w:rFonts w:ascii="Arial" w:hAnsi="Arial" w:cs="Arial"/>
                <w:szCs w:val="24"/>
              </w:rPr>
              <w:t>3</w:t>
            </w:r>
            <w:r w:rsidR="00E26CEE">
              <w:rPr>
                <w:rFonts w:ascii="Arial" w:hAnsi="Arial" w:cs="Arial"/>
                <w:szCs w:val="24"/>
              </w:rPr>
              <w:t xml:space="preserve"> </w:t>
            </w:r>
            <w:r>
              <w:rPr>
                <w:rFonts w:ascii="Arial" w:hAnsi="Arial" w:cs="Arial"/>
                <w:szCs w:val="24"/>
              </w:rPr>
              <w:t>FTE</w:t>
            </w:r>
            <w:r w:rsidR="000E16F2">
              <w:rPr>
                <w:rFonts w:ascii="Arial" w:hAnsi="Arial" w:cs="Arial"/>
                <w:szCs w:val="24"/>
              </w:rPr>
              <w:t>.</w:t>
            </w:r>
          </w:p>
          <w:p w:rsidR="000E16F2" w:rsidRPr="007214D1" w:rsidRDefault="000E16F2" w:rsidP="003B3A9B">
            <w:pPr>
              <w:jc w:val="both"/>
              <w:rPr>
                <w:rFonts w:ascii="Arial" w:hAnsi="Arial" w:cs="Arial"/>
                <w:szCs w:val="24"/>
              </w:rPr>
            </w:pPr>
          </w:p>
        </w:tc>
      </w:tr>
      <w:tr w:rsidR="00C8333C" w:rsidRPr="007214D1" w:rsidTr="006F3879">
        <w:tc>
          <w:tcPr>
            <w:tcW w:w="959" w:type="dxa"/>
          </w:tcPr>
          <w:p w:rsidR="00C8333C" w:rsidRPr="00C8333C" w:rsidRDefault="00C8333C" w:rsidP="00416BFF">
            <w:pPr>
              <w:rPr>
                <w:rFonts w:ascii="Arial" w:hAnsi="Arial" w:cs="Arial"/>
                <w:szCs w:val="24"/>
              </w:rPr>
            </w:pPr>
            <w:r w:rsidRPr="00C8333C">
              <w:rPr>
                <w:rFonts w:ascii="Arial" w:hAnsi="Arial" w:cs="Arial"/>
                <w:szCs w:val="24"/>
              </w:rPr>
              <w:lastRenderedPageBreak/>
              <w:t>3.2</w:t>
            </w:r>
          </w:p>
        </w:tc>
        <w:tc>
          <w:tcPr>
            <w:tcW w:w="8505" w:type="dxa"/>
          </w:tcPr>
          <w:p w:rsidR="00C8333C" w:rsidRPr="009C1F2A" w:rsidRDefault="00C8333C" w:rsidP="00C8333C">
            <w:pPr>
              <w:jc w:val="both"/>
              <w:rPr>
                <w:rFonts w:ascii="Arial" w:hAnsi="Arial" w:cs="Arial"/>
                <w:u w:val="single"/>
              </w:rPr>
            </w:pPr>
            <w:r>
              <w:rPr>
                <w:rFonts w:ascii="Arial" w:hAnsi="Arial" w:cs="Arial"/>
                <w:u w:val="single"/>
              </w:rPr>
              <w:t>Attendance management</w:t>
            </w:r>
          </w:p>
          <w:p w:rsidR="00C8333C" w:rsidRDefault="00C8333C" w:rsidP="00474274">
            <w:pPr>
              <w:jc w:val="both"/>
              <w:rPr>
                <w:rFonts w:ascii="Arial" w:hAnsi="Arial" w:cs="Arial"/>
                <w:b/>
                <w:szCs w:val="24"/>
              </w:rPr>
            </w:pPr>
          </w:p>
        </w:tc>
      </w:tr>
      <w:tr w:rsidR="005F296B" w:rsidRPr="007214D1" w:rsidTr="006F3879">
        <w:tc>
          <w:tcPr>
            <w:tcW w:w="959" w:type="dxa"/>
          </w:tcPr>
          <w:p w:rsidR="005F296B" w:rsidRPr="00C8333C" w:rsidRDefault="005F296B" w:rsidP="00416BFF">
            <w:pPr>
              <w:rPr>
                <w:rFonts w:ascii="Arial" w:hAnsi="Arial" w:cs="Arial"/>
                <w:szCs w:val="24"/>
              </w:rPr>
            </w:pPr>
            <w:r>
              <w:rPr>
                <w:rFonts w:ascii="Arial" w:hAnsi="Arial" w:cs="Arial"/>
                <w:szCs w:val="24"/>
              </w:rPr>
              <w:t>3.2.1</w:t>
            </w:r>
          </w:p>
        </w:tc>
        <w:tc>
          <w:tcPr>
            <w:tcW w:w="8505" w:type="dxa"/>
          </w:tcPr>
          <w:p w:rsidR="00DF462B" w:rsidRDefault="002E0015" w:rsidP="00DF462B">
            <w:pPr>
              <w:jc w:val="both"/>
              <w:rPr>
                <w:rFonts w:ascii="Arial" w:eastAsia="Calibri" w:hAnsi="Arial" w:cs="Arial"/>
                <w:szCs w:val="24"/>
                <w:lang w:eastAsia="en-US"/>
              </w:rPr>
            </w:pPr>
            <w:r>
              <w:rPr>
                <w:rFonts w:ascii="Arial" w:eastAsia="Calibri" w:hAnsi="Arial" w:cs="Arial"/>
                <w:szCs w:val="24"/>
                <w:lang w:eastAsia="en-US"/>
              </w:rPr>
              <w:t>R</w:t>
            </w:r>
            <w:r w:rsidR="00DF462B" w:rsidRPr="009C1F2A">
              <w:rPr>
                <w:rFonts w:ascii="Arial" w:eastAsia="Calibri" w:hAnsi="Arial" w:cs="Arial"/>
                <w:szCs w:val="24"/>
                <w:lang w:eastAsia="en-US"/>
              </w:rPr>
              <w:t>eports show absence levels split between long-term absence (&gt;10 consecutive working days)</w:t>
            </w:r>
            <w:r w:rsidR="00DF462B">
              <w:rPr>
                <w:rFonts w:ascii="Arial" w:eastAsia="Calibri" w:hAnsi="Arial" w:cs="Arial"/>
                <w:szCs w:val="24"/>
                <w:lang w:eastAsia="en-US"/>
              </w:rPr>
              <w:t xml:space="preserve"> and short-term absence (</w:t>
            </w:r>
            <w:r w:rsidR="00DF462B" w:rsidRPr="009C1F2A">
              <w:rPr>
                <w:rFonts w:ascii="Arial" w:eastAsia="Calibri" w:hAnsi="Arial" w:cs="Arial"/>
                <w:szCs w:val="24"/>
                <w:lang w:eastAsia="en-US"/>
              </w:rPr>
              <w:t>10</w:t>
            </w:r>
            <w:r w:rsidR="00B859CD">
              <w:rPr>
                <w:rFonts w:ascii="Arial" w:eastAsia="Calibri" w:hAnsi="Arial" w:cs="Arial"/>
                <w:szCs w:val="24"/>
                <w:lang w:eastAsia="en-US"/>
              </w:rPr>
              <w:t> </w:t>
            </w:r>
            <w:r w:rsidR="00DF462B" w:rsidRPr="009C1F2A">
              <w:rPr>
                <w:rFonts w:ascii="Arial" w:eastAsia="Calibri" w:hAnsi="Arial" w:cs="Arial"/>
                <w:szCs w:val="24"/>
                <w:lang w:eastAsia="en-US"/>
              </w:rPr>
              <w:t>consecutive working days</w:t>
            </w:r>
            <w:r w:rsidR="00DF462B">
              <w:rPr>
                <w:rFonts w:ascii="Arial" w:eastAsia="Calibri" w:hAnsi="Arial" w:cs="Arial"/>
                <w:szCs w:val="24"/>
                <w:lang w:eastAsia="en-US"/>
              </w:rPr>
              <w:t xml:space="preserve"> or less</w:t>
            </w:r>
            <w:r w:rsidR="00DF462B" w:rsidRPr="009C1F2A">
              <w:rPr>
                <w:rFonts w:ascii="Arial" w:eastAsia="Calibri" w:hAnsi="Arial" w:cs="Arial"/>
                <w:szCs w:val="24"/>
                <w:lang w:eastAsia="en-US"/>
              </w:rPr>
              <w:t>)</w:t>
            </w:r>
            <w:r w:rsidR="00DF462B">
              <w:rPr>
                <w:rFonts w:ascii="Arial" w:eastAsia="Calibri" w:hAnsi="Arial" w:cs="Arial"/>
                <w:szCs w:val="24"/>
                <w:lang w:eastAsia="en-US"/>
              </w:rPr>
              <w:t>.</w:t>
            </w:r>
          </w:p>
          <w:p w:rsidR="005F296B" w:rsidRDefault="005F296B" w:rsidP="002E0015">
            <w:pPr>
              <w:jc w:val="both"/>
              <w:rPr>
                <w:rFonts w:ascii="Arial" w:hAnsi="Arial" w:cs="Arial"/>
                <w:u w:val="single"/>
              </w:rPr>
            </w:pPr>
          </w:p>
        </w:tc>
      </w:tr>
      <w:tr w:rsidR="00C8333C" w:rsidRPr="007214D1" w:rsidTr="006F3879">
        <w:trPr>
          <w:trHeight w:val="3106"/>
        </w:trPr>
        <w:tc>
          <w:tcPr>
            <w:tcW w:w="959" w:type="dxa"/>
          </w:tcPr>
          <w:p w:rsidR="00C8333C" w:rsidRDefault="00C8333C" w:rsidP="00416BFF">
            <w:pPr>
              <w:rPr>
                <w:rFonts w:ascii="Arial" w:hAnsi="Arial" w:cs="Arial"/>
                <w:szCs w:val="24"/>
              </w:rPr>
            </w:pPr>
            <w:r>
              <w:rPr>
                <w:rFonts w:ascii="Arial" w:hAnsi="Arial" w:cs="Arial"/>
                <w:szCs w:val="24"/>
              </w:rPr>
              <w:t>3.2.</w:t>
            </w:r>
            <w:r w:rsidR="00D44B45">
              <w:rPr>
                <w:rFonts w:ascii="Arial" w:hAnsi="Arial" w:cs="Arial"/>
                <w:szCs w:val="24"/>
              </w:rPr>
              <w:t>2</w:t>
            </w: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Pr="00C8333C" w:rsidRDefault="005F296B" w:rsidP="00416BFF">
            <w:pPr>
              <w:rPr>
                <w:rFonts w:ascii="Arial" w:hAnsi="Arial" w:cs="Arial"/>
                <w:szCs w:val="24"/>
              </w:rPr>
            </w:pPr>
          </w:p>
        </w:tc>
        <w:tc>
          <w:tcPr>
            <w:tcW w:w="8505" w:type="dxa"/>
          </w:tcPr>
          <w:p w:rsidR="00C8333C" w:rsidRPr="009C1F2A" w:rsidRDefault="00C8333C" w:rsidP="00C8333C">
            <w:pPr>
              <w:jc w:val="both"/>
              <w:rPr>
                <w:rFonts w:ascii="Arial" w:eastAsia="Calibri" w:hAnsi="Arial" w:cs="Arial"/>
                <w:szCs w:val="24"/>
                <w:lang w:eastAsia="en-US"/>
              </w:rPr>
            </w:pPr>
            <w:r w:rsidRPr="009C1F2A">
              <w:rPr>
                <w:rFonts w:ascii="Arial" w:eastAsia="Calibri" w:hAnsi="Arial" w:cs="Arial"/>
                <w:szCs w:val="24"/>
                <w:lang w:eastAsia="en-US"/>
              </w:rPr>
              <w:t xml:space="preserve">The </w:t>
            </w:r>
            <w:r w:rsidR="00AB5455">
              <w:rPr>
                <w:rFonts w:ascii="Arial" w:eastAsia="Calibri" w:hAnsi="Arial" w:cs="Arial"/>
                <w:szCs w:val="24"/>
                <w:lang w:eastAsia="en-US"/>
              </w:rPr>
              <w:t>l</w:t>
            </w:r>
            <w:r w:rsidR="00D71DD2">
              <w:rPr>
                <w:rFonts w:ascii="Arial" w:eastAsia="Calibri" w:hAnsi="Arial" w:cs="Arial"/>
                <w:szCs w:val="24"/>
                <w:lang w:eastAsia="en-US"/>
              </w:rPr>
              <w:t xml:space="preserve">ong term </w:t>
            </w:r>
            <w:r w:rsidRPr="009C1F2A">
              <w:rPr>
                <w:rFonts w:ascii="Arial" w:eastAsia="Calibri" w:hAnsi="Arial" w:cs="Arial"/>
                <w:szCs w:val="24"/>
                <w:lang w:eastAsia="en-US"/>
              </w:rPr>
              <w:t xml:space="preserve">absence </w:t>
            </w:r>
            <w:r w:rsidR="00D71DD2">
              <w:rPr>
                <w:rFonts w:ascii="Arial" w:eastAsia="Calibri" w:hAnsi="Arial" w:cs="Arial"/>
                <w:szCs w:val="24"/>
                <w:lang w:eastAsia="en-US"/>
              </w:rPr>
              <w:t>rates %</w:t>
            </w:r>
            <w:r w:rsidRPr="009C1F2A">
              <w:rPr>
                <w:rFonts w:ascii="Arial" w:eastAsia="Calibri" w:hAnsi="Arial" w:cs="Arial"/>
                <w:szCs w:val="24"/>
                <w:lang w:eastAsia="en-US"/>
              </w:rPr>
              <w:t xml:space="preserve"> up to the end of Quarter </w:t>
            </w:r>
            <w:r w:rsidR="00DB0F9C">
              <w:rPr>
                <w:rFonts w:ascii="Arial" w:eastAsia="Calibri" w:hAnsi="Arial" w:cs="Arial"/>
                <w:szCs w:val="24"/>
                <w:lang w:eastAsia="en-US"/>
              </w:rPr>
              <w:t>4</w:t>
            </w:r>
            <w:r w:rsidRPr="009C1F2A">
              <w:rPr>
                <w:rFonts w:ascii="Arial" w:eastAsia="Calibri" w:hAnsi="Arial" w:cs="Arial"/>
                <w:szCs w:val="24"/>
                <w:lang w:eastAsia="en-US"/>
              </w:rPr>
              <w:t xml:space="preserve"> were as follows:</w:t>
            </w:r>
          </w:p>
          <w:p w:rsidR="00C8333C" w:rsidRPr="009C1F2A" w:rsidRDefault="00C8333C" w:rsidP="00C8333C">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4120A6"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rsidR="004120A6" w:rsidRPr="009C1F2A" w:rsidRDefault="004120A6" w:rsidP="005F2A13">
                  <w:pPr>
                    <w:spacing w:line="276" w:lineRule="auto"/>
                    <w:jc w:val="center"/>
                    <w:rPr>
                      <w:rFonts w:ascii="Arial" w:eastAsia="Calibri" w:hAnsi="Arial" w:cs="Arial"/>
                      <w:b/>
                      <w:bCs/>
                      <w:szCs w:val="24"/>
                    </w:rPr>
                  </w:pPr>
                  <w:r>
                    <w:rPr>
                      <w:rFonts w:ascii="Arial" w:eastAsia="Calibri" w:hAnsi="Arial" w:cs="Arial"/>
                      <w:b/>
                      <w:bCs/>
                      <w:szCs w:val="24"/>
                    </w:rPr>
                    <w:t xml:space="preserve">Long term </w:t>
                  </w:r>
                  <w:r w:rsidRPr="009C1F2A">
                    <w:rPr>
                      <w:rFonts w:ascii="Arial" w:eastAsia="Calibri" w:hAnsi="Arial" w:cs="Arial"/>
                      <w:b/>
                      <w:bCs/>
                      <w:szCs w:val="24"/>
                    </w:rPr>
                    <w:t>Absence Rates</w:t>
                  </w:r>
                </w:p>
                <w:p w:rsidR="004120A6" w:rsidRPr="009C1F2A" w:rsidRDefault="004120A6" w:rsidP="005F2A13">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C8333C"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C8333C" w:rsidRPr="009C1F2A" w:rsidRDefault="00C8333C" w:rsidP="005F2A13">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333C" w:rsidRPr="00240268" w:rsidRDefault="00E1395A" w:rsidP="005F2A13">
                  <w:pPr>
                    <w:spacing w:line="276" w:lineRule="auto"/>
                    <w:jc w:val="center"/>
                    <w:rPr>
                      <w:rFonts w:ascii="Arial" w:eastAsia="Calibri" w:hAnsi="Arial" w:cs="Arial"/>
                      <w:szCs w:val="24"/>
                    </w:rPr>
                  </w:pPr>
                  <w:r>
                    <w:rPr>
                      <w:rFonts w:ascii="Arial" w:eastAsia="Calibri" w:hAnsi="Arial" w:cs="Arial"/>
                      <w:szCs w:val="24"/>
                    </w:rPr>
                    <w:t>2.67%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333C"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2.41%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333C"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2.12%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333C"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2.38%</w:t>
                  </w:r>
                </w:p>
              </w:tc>
            </w:tr>
            <w:tr w:rsidR="00E1395A"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E1395A" w:rsidRPr="009C1F2A" w:rsidRDefault="00E1395A" w:rsidP="005F2A13">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240268" w:rsidRDefault="00E1395A" w:rsidP="005F2A13">
                  <w:pPr>
                    <w:spacing w:line="276" w:lineRule="auto"/>
                    <w:jc w:val="center"/>
                    <w:rPr>
                      <w:rFonts w:ascii="Arial" w:eastAsia="Calibri" w:hAnsi="Arial" w:cs="Arial"/>
                      <w:szCs w:val="24"/>
                    </w:rPr>
                  </w:pPr>
                  <w:r>
                    <w:rPr>
                      <w:rFonts w:ascii="Arial" w:eastAsia="Calibri" w:hAnsi="Arial" w:cs="Arial"/>
                      <w:szCs w:val="24"/>
                    </w:rPr>
                    <w:t>2.62%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2.29%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2.68%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2.28%</w:t>
                  </w:r>
                </w:p>
              </w:tc>
            </w:tr>
            <w:tr w:rsidR="002E0015"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2E0015" w:rsidRPr="009C1F2A" w:rsidRDefault="002E0015" w:rsidP="005F2A13">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6B590D" w:rsidP="005F2A13">
                  <w:pPr>
                    <w:spacing w:line="276" w:lineRule="auto"/>
                    <w:jc w:val="center"/>
                    <w:rPr>
                      <w:rFonts w:ascii="Arial" w:eastAsia="Calibri" w:hAnsi="Arial" w:cs="Arial"/>
                      <w:szCs w:val="24"/>
                    </w:rPr>
                  </w:pPr>
                  <w:r>
                    <w:rPr>
                      <w:rFonts w:ascii="Arial" w:eastAsia="Calibri" w:hAnsi="Arial" w:cs="Arial"/>
                      <w:szCs w:val="24"/>
                    </w:rPr>
                    <w:t>2.12%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EB2A40" w:rsidP="005F2A13">
                  <w:pPr>
                    <w:spacing w:line="276" w:lineRule="auto"/>
                    <w:jc w:val="center"/>
                    <w:rPr>
                      <w:rFonts w:ascii="Arial" w:eastAsia="Calibri" w:hAnsi="Arial" w:cs="Arial"/>
                      <w:szCs w:val="24"/>
                    </w:rPr>
                  </w:pPr>
                  <w:r>
                    <w:rPr>
                      <w:rFonts w:ascii="Arial" w:eastAsia="Calibri" w:hAnsi="Arial" w:cs="Arial"/>
                      <w:szCs w:val="24"/>
                    </w:rPr>
                    <w:t>2.37%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E26CEE" w:rsidP="005F2A13">
                  <w:pPr>
                    <w:spacing w:line="276" w:lineRule="auto"/>
                    <w:jc w:val="center"/>
                    <w:rPr>
                      <w:rFonts w:ascii="Arial" w:eastAsia="Calibri" w:hAnsi="Arial" w:cs="Arial"/>
                      <w:szCs w:val="24"/>
                    </w:rPr>
                  </w:pPr>
                  <w:r>
                    <w:rPr>
                      <w:rFonts w:ascii="Arial" w:eastAsia="Calibri" w:hAnsi="Arial" w:cs="Arial"/>
                      <w:szCs w:val="24"/>
                    </w:rPr>
                    <w:t>2.70%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DB0F9C" w:rsidP="005F2A13">
                  <w:pPr>
                    <w:spacing w:line="276" w:lineRule="auto"/>
                    <w:jc w:val="center"/>
                    <w:rPr>
                      <w:rFonts w:ascii="Arial" w:eastAsia="Calibri" w:hAnsi="Arial" w:cs="Arial"/>
                      <w:szCs w:val="24"/>
                    </w:rPr>
                  </w:pPr>
                  <w:r>
                    <w:rPr>
                      <w:rFonts w:ascii="Arial" w:eastAsia="Calibri" w:hAnsi="Arial" w:cs="Arial"/>
                      <w:szCs w:val="24"/>
                    </w:rPr>
                    <w:t>2.73</w:t>
                  </w:r>
                  <w:r w:rsidR="008249DA">
                    <w:rPr>
                      <w:rFonts w:ascii="Arial" w:eastAsia="Calibri" w:hAnsi="Arial" w:cs="Arial"/>
                      <w:szCs w:val="24"/>
                    </w:rPr>
                    <w:t>%</w:t>
                  </w:r>
                </w:p>
              </w:tc>
            </w:tr>
          </w:tbl>
          <w:p w:rsidR="00E1395A" w:rsidRDefault="00E1395A" w:rsidP="00C8333C">
            <w:pPr>
              <w:jc w:val="both"/>
              <w:rPr>
                <w:rFonts w:ascii="Arial" w:hAnsi="Arial" w:cs="Arial"/>
                <w:u w:val="single"/>
              </w:rPr>
            </w:pPr>
          </w:p>
        </w:tc>
      </w:tr>
      <w:tr w:rsidR="005F296B" w:rsidRPr="007214D1" w:rsidTr="001F2FFC">
        <w:trPr>
          <w:trHeight w:val="195"/>
        </w:trPr>
        <w:tc>
          <w:tcPr>
            <w:tcW w:w="959" w:type="dxa"/>
          </w:tcPr>
          <w:p w:rsidR="009B7A20" w:rsidRDefault="009B7A20" w:rsidP="00D44B45">
            <w:pPr>
              <w:rPr>
                <w:rFonts w:ascii="Arial" w:hAnsi="Arial" w:cs="Arial"/>
                <w:szCs w:val="24"/>
              </w:rPr>
            </w:pPr>
          </w:p>
        </w:tc>
        <w:tc>
          <w:tcPr>
            <w:tcW w:w="8505" w:type="dxa"/>
          </w:tcPr>
          <w:p w:rsidR="00383500" w:rsidRPr="005F296B" w:rsidRDefault="00383500" w:rsidP="009B7A20">
            <w:pPr>
              <w:jc w:val="both"/>
              <w:rPr>
                <w:rFonts w:ascii="Arial" w:eastAsia="Calibri" w:hAnsi="Arial" w:cs="Arial"/>
                <w:szCs w:val="24"/>
                <w:lang w:eastAsia="en-US"/>
              </w:rPr>
            </w:pPr>
          </w:p>
        </w:tc>
      </w:tr>
      <w:tr w:rsidR="009B7A20" w:rsidRPr="007214D1" w:rsidTr="006F3879">
        <w:trPr>
          <w:trHeight w:val="770"/>
        </w:trPr>
        <w:tc>
          <w:tcPr>
            <w:tcW w:w="959" w:type="dxa"/>
          </w:tcPr>
          <w:p w:rsidR="009B7A20" w:rsidRDefault="009B7A20" w:rsidP="005F2A13">
            <w:pPr>
              <w:rPr>
                <w:rFonts w:ascii="Arial" w:hAnsi="Arial" w:cs="Arial"/>
                <w:szCs w:val="24"/>
              </w:rPr>
            </w:pPr>
            <w:r>
              <w:rPr>
                <w:rFonts w:ascii="Arial" w:hAnsi="Arial" w:cs="Arial"/>
                <w:szCs w:val="24"/>
              </w:rPr>
              <w:t>3.2.3</w:t>
            </w:r>
          </w:p>
        </w:tc>
        <w:tc>
          <w:tcPr>
            <w:tcW w:w="8505" w:type="dxa"/>
          </w:tcPr>
          <w:p w:rsidR="009B7A20" w:rsidRDefault="009B7A20" w:rsidP="009B7A20">
            <w:pPr>
              <w:jc w:val="both"/>
              <w:rPr>
                <w:rFonts w:ascii="Arial" w:hAnsi="Arial" w:cs="Arial"/>
              </w:rPr>
            </w:pPr>
            <w:r w:rsidRPr="005F296B">
              <w:rPr>
                <w:rFonts w:ascii="Arial" w:hAnsi="Arial" w:cs="Arial"/>
              </w:rPr>
              <w:t xml:space="preserve">Quarter </w:t>
            </w:r>
            <w:r w:rsidR="00D82ADF">
              <w:rPr>
                <w:rFonts w:ascii="Arial" w:hAnsi="Arial" w:cs="Arial"/>
              </w:rPr>
              <w:t>4</w:t>
            </w:r>
            <w:r w:rsidRPr="005F296B">
              <w:rPr>
                <w:rFonts w:ascii="Arial" w:hAnsi="Arial" w:cs="Arial"/>
              </w:rPr>
              <w:t xml:space="preserve"> has shown a</w:t>
            </w:r>
            <w:r w:rsidR="00CD2306">
              <w:rPr>
                <w:rFonts w:ascii="Arial" w:hAnsi="Arial" w:cs="Arial"/>
              </w:rPr>
              <w:t>n</w:t>
            </w:r>
            <w:r w:rsidRPr="005F296B">
              <w:rPr>
                <w:rFonts w:ascii="Arial" w:hAnsi="Arial" w:cs="Arial"/>
              </w:rPr>
              <w:t xml:space="preserve"> </w:t>
            </w:r>
            <w:r w:rsidR="00EB2A40">
              <w:rPr>
                <w:rFonts w:ascii="Arial" w:hAnsi="Arial" w:cs="Arial"/>
              </w:rPr>
              <w:t>increase</w:t>
            </w:r>
            <w:r w:rsidRPr="00DD3547">
              <w:rPr>
                <w:rFonts w:ascii="Arial" w:hAnsi="Arial" w:cs="Arial"/>
              </w:rPr>
              <w:t xml:space="preserve"> of </w:t>
            </w:r>
            <w:r w:rsidR="00EB2A40">
              <w:rPr>
                <w:rFonts w:ascii="Arial" w:hAnsi="Arial" w:cs="Arial"/>
              </w:rPr>
              <w:t>0.</w:t>
            </w:r>
            <w:r w:rsidR="003C1B3B">
              <w:rPr>
                <w:rFonts w:ascii="Arial" w:hAnsi="Arial" w:cs="Arial"/>
              </w:rPr>
              <w:t>45</w:t>
            </w:r>
            <w:r w:rsidRPr="00DD3547">
              <w:rPr>
                <w:rFonts w:ascii="Arial" w:hAnsi="Arial" w:cs="Arial"/>
              </w:rPr>
              <w:t>%</w:t>
            </w:r>
            <w:r w:rsidRPr="005F296B">
              <w:rPr>
                <w:rFonts w:ascii="Arial" w:hAnsi="Arial" w:cs="Arial"/>
              </w:rPr>
              <w:t xml:space="preserve"> in the long term absence rate </w:t>
            </w:r>
            <w:r w:rsidR="003C1B3B">
              <w:rPr>
                <w:rFonts w:ascii="Arial" w:hAnsi="Arial" w:cs="Arial"/>
              </w:rPr>
              <w:t xml:space="preserve">compared to the same quarter in 2017/18. </w:t>
            </w:r>
          </w:p>
          <w:p w:rsidR="009B7A20" w:rsidRDefault="009B7A20" w:rsidP="009B7A20">
            <w:pPr>
              <w:jc w:val="both"/>
              <w:rPr>
                <w:rFonts w:ascii="Arial" w:hAnsi="Arial" w:cs="Arial"/>
              </w:rPr>
            </w:pPr>
          </w:p>
          <w:p w:rsidR="009B7A20" w:rsidRDefault="009B7A20" w:rsidP="009B7A20">
            <w:pPr>
              <w:jc w:val="both"/>
              <w:rPr>
                <w:rFonts w:ascii="Arial" w:hAnsi="Arial" w:cs="Arial"/>
              </w:rPr>
            </w:pPr>
            <w:r w:rsidRPr="00CD2306">
              <w:rPr>
                <w:rFonts w:ascii="Arial" w:eastAsia="Calibri" w:hAnsi="Arial" w:cs="Arial"/>
                <w:szCs w:val="24"/>
                <w:lang w:eastAsia="en-US"/>
              </w:rPr>
              <w:t xml:space="preserve">There were </w:t>
            </w:r>
            <w:r w:rsidR="002D0DC9">
              <w:rPr>
                <w:rFonts w:ascii="Arial" w:eastAsia="Calibri" w:hAnsi="Arial" w:cs="Arial"/>
                <w:szCs w:val="24"/>
                <w:lang w:eastAsia="en-US"/>
              </w:rPr>
              <w:t>22</w:t>
            </w:r>
            <w:r w:rsidRPr="00CD2306">
              <w:rPr>
                <w:rFonts w:ascii="Arial" w:eastAsia="Calibri" w:hAnsi="Arial" w:cs="Arial"/>
                <w:szCs w:val="24"/>
                <w:lang w:eastAsia="en-US"/>
              </w:rPr>
              <w:t xml:space="preserve"> long-term absences</w:t>
            </w:r>
            <w:r w:rsidR="00D82ADF">
              <w:rPr>
                <w:rFonts w:ascii="Arial" w:eastAsia="Calibri" w:hAnsi="Arial" w:cs="Arial"/>
                <w:szCs w:val="24"/>
                <w:lang w:eastAsia="en-US"/>
              </w:rPr>
              <w:t xml:space="preserve"> </w:t>
            </w:r>
            <w:r w:rsidR="00F60031">
              <w:rPr>
                <w:rFonts w:ascii="Arial" w:eastAsia="Calibri" w:hAnsi="Arial" w:cs="Arial"/>
                <w:szCs w:val="24"/>
                <w:lang w:eastAsia="en-US"/>
              </w:rPr>
              <w:t>with</w:t>
            </w:r>
            <w:r w:rsidRPr="00CD2306">
              <w:rPr>
                <w:rFonts w:ascii="Arial" w:eastAsia="Calibri" w:hAnsi="Arial" w:cs="Arial"/>
                <w:szCs w:val="24"/>
                <w:lang w:eastAsia="en-US"/>
              </w:rPr>
              <w:t>in the quarter</w:t>
            </w:r>
            <w:r w:rsidR="002D0DC9">
              <w:rPr>
                <w:rFonts w:ascii="Arial" w:eastAsia="Calibri" w:hAnsi="Arial" w:cs="Arial"/>
                <w:szCs w:val="24"/>
                <w:lang w:eastAsia="en-US"/>
              </w:rPr>
              <w:t xml:space="preserve"> (compared to 31 in Qtr 3)</w:t>
            </w:r>
            <w:r w:rsidRPr="00CD2306">
              <w:rPr>
                <w:rFonts w:ascii="Arial" w:eastAsia="Calibri" w:hAnsi="Arial" w:cs="Arial"/>
                <w:szCs w:val="24"/>
                <w:lang w:eastAsia="en-US"/>
              </w:rPr>
              <w:t xml:space="preserve"> of which </w:t>
            </w:r>
            <w:r w:rsidR="002D0DC9">
              <w:rPr>
                <w:rFonts w:ascii="Arial" w:eastAsia="Calibri" w:hAnsi="Arial" w:cs="Arial"/>
                <w:szCs w:val="24"/>
                <w:lang w:eastAsia="en-US"/>
              </w:rPr>
              <w:t>12</w:t>
            </w:r>
            <w:r w:rsidRPr="00CD2306">
              <w:rPr>
                <w:rFonts w:ascii="Arial" w:eastAsia="Calibri" w:hAnsi="Arial" w:cs="Arial"/>
                <w:szCs w:val="24"/>
                <w:lang w:eastAsia="en-US"/>
              </w:rPr>
              <w:t xml:space="preserve"> remained absent at the start of Q</w:t>
            </w:r>
            <w:r w:rsidR="002D0DC9">
              <w:rPr>
                <w:rFonts w:ascii="Arial" w:eastAsia="Calibri" w:hAnsi="Arial" w:cs="Arial"/>
                <w:szCs w:val="24"/>
                <w:lang w:eastAsia="en-US"/>
              </w:rPr>
              <w:t>1</w:t>
            </w:r>
            <w:r w:rsidRPr="00CD2306">
              <w:rPr>
                <w:rFonts w:ascii="Arial" w:eastAsia="Calibri" w:hAnsi="Arial" w:cs="Arial"/>
                <w:szCs w:val="24"/>
                <w:lang w:eastAsia="en-US"/>
              </w:rPr>
              <w:t xml:space="preserve"> 201</w:t>
            </w:r>
            <w:r w:rsidR="002D0DC9">
              <w:rPr>
                <w:rFonts w:ascii="Arial" w:eastAsia="Calibri" w:hAnsi="Arial" w:cs="Arial"/>
                <w:szCs w:val="24"/>
                <w:lang w:eastAsia="en-US"/>
              </w:rPr>
              <w:t>9</w:t>
            </w:r>
            <w:r w:rsidRPr="00CD2306">
              <w:rPr>
                <w:rFonts w:ascii="Arial" w:eastAsia="Calibri" w:hAnsi="Arial" w:cs="Arial"/>
                <w:szCs w:val="24"/>
                <w:lang w:eastAsia="en-US"/>
              </w:rPr>
              <w:t>/</w:t>
            </w:r>
            <w:r w:rsidR="002D0DC9">
              <w:rPr>
                <w:rFonts w:ascii="Arial" w:eastAsia="Calibri" w:hAnsi="Arial" w:cs="Arial"/>
                <w:szCs w:val="24"/>
                <w:lang w:eastAsia="en-US"/>
              </w:rPr>
              <w:t>20</w:t>
            </w:r>
            <w:r w:rsidRPr="00CD2306">
              <w:rPr>
                <w:rFonts w:ascii="Arial" w:eastAsia="Calibri" w:hAnsi="Arial" w:cs="Arial"/>
                <w:szCs w:val="24"/>
                <w:lang w:eastAsia="en-US"/>
              </w:rPr>
              <w:t xml:space="preserve">. Of </w:t>
            </w:r>
            <w:r w:rsidR="009E5EB5" w:rsidRPr="00CD2306">
              <w:rPr>
                <w:rFonts w:ascii="Arial" w:eastAsia="Calibri" w:hAnsi="Arial" w:cs="Arial"/>
                <w:szCs w:val="24"/>
                <w:lang w:eastAsia="en-US"/>
              </w:rPr>
              <w:t>those</w:t>
            </w:r>
            <w:r w:rsidRPr="00CD2306">
              <w:rPr>
                <w:rFonts w:ascii="Arial" w:eastAsia="Calibri" w:hAnsi="Arial" w:cs="Arial"/>
                <w:szCs w:val="24"/>
                <w:lang w:eastAsia="en-US"/>
              </w:rPr>
              <w:t xml:space="preserve"> </w:t>
            </w:r>
            <w:r w:rsidR="002D0DC9">
              <w:rPr>
                <w:rFonts w:ascii="Arial" w:eastAsia="Calibri" w:hAnsi="Arial" w:cs="Arial"/>
                <w:szCs w:val="24"/>
                <w:lang w:eastAsia="en-US"/>
              </w:rPr>
              <w:t>12</w:t>
            </w:r>
            <w:r w:rsidRPr="00CD2306">
              <w:rPr>
                <w:rFonts w:ascii="Arial" w:eastAsia="Calibri" w:hAnsi="Arial" w:cs="Arial"/>
                <w:szCs w:val="24"/>
                <w:lang w:eastAsia="en-US"/>
              </w:rPr>
              <w:t xml:space="preserve">, </w:t>
            </w:r>
            <w:r w:rsidR="007D1832">
              <w:rPr>
                <w:rFonts w:ascii="Arial" w:eastAsia="Calibri" w:hAnsi="Arial" w:cs="Arial"/>
                <w:szCs w:val="24"/>
                <w:lang w:eastAsia="en-US"/>
              </w:rPr>
              <w:t>four</w:t>
            </w:r>
            <w:r w:rsidR="005F2A13" w:rsidRPr="00CD2306">
              <w:rPr>
                <w:rFonts w:ascii="Arial" w:eastAsia="Calibri" w:hAnsi="Arial" w:cs="Arial"/>
                <w:szCs w:val="24"/>
                <w:lang w:eastAsia="en-US"/>
              </w:rPr>
              <w:t xml:space="preserve"> </w:t>
            </w:r>
            <w:r w:rsidR="00F60031">
              <w:rPr>
                <w:rFonts w:ascii="Arial" w:eastAsia="Calibri" w:hAnsi="Arial" w:cs="Arial"/>
                <w:szCs w:val="24"/>
                <w:lang w:eastAsia="en-US"/>
              </w:rPr>
              <w:t>have returned to work during Q</w:t>
            </w:r>
            <w:r w:rsidR="00C43F06">
              <w:rPr>
                <w:rFonts w:ascii="Arial" w:eastAsia="Calibri" w:hAnsi="Arial" w:cs="Arial"/>
                <w:szCs w:val="24"/>
                <w:lang w:eastAsia="en-US"/>
              </w:rPr>
              <w:t>1</w:t>
            </w:r>
            <w:r w:rsidR="00D82ADF">
              <w:rPr>
                <w:rFonts w:ascii="Arial" w:eastAsia="Calibri" w:hAnsi="Arial" w:cs="Arial"/>
                <w:szCs w:val="24"/>
                <w:lang w:eastAsia="en-US"/>
              </w:rPr>
              <w:t xml:space="preserve"> 2019/20</w:t>
            </w:r>
            <w:r w:rsidR="007D1832">
              <w:rPr>
                <w:rFonts w:ascii="Arial" w:eastAsia="Calibri" w:hAnsi="Arial" w:cs="Arial"/>
                <w:szCs w:val="24"/>
                <w:lang w:eastAsia="en-US"/>
              </w:rPr>
              <w:t xml:space="preserve"> and one</w:t>
            </w:r>
            <w:r w:rsidR="002D0DC9">
              <w:rPr>
                <w:rFonts w:ascii="Arial" w:eastAsia="Calibri" w:hAnsi="Arial" w:cs="Arial"/>
                <w:szCs w:val="24"/>
                <w:lang w:eastAsia="en-US"/>
              </w:rPr>
              <w:t xml:space="preserve"> has retired due to ill health</w:t>
            </w:r>
            <w:r w:rsidRPr="00CD2306">
              <w:rPr>
                <w:rFonts w:ascii="Arial" w:eastAsia="Calibri" w:hAnsi="Arial" w:cs="Arial"/>
                <w:szCs w:val="24"/>
                <w:lang w:eastAsia="en-US"/>
              </w:rPr>
              <w:t>.</w:t>
            </w:r>
          </w:p>
          <w:p w:rsidR="009B7A20" w:rsidRPr="005F296B" w:rsidRDefault="009B7A20" w:rsidP="00C8333C">
            <w:pPr>
              <w:jc w:val="both"/>
              <w:rPr>
                <w:rFonts w:ascii="Arial" w:hAnsi="Arial" w:cs="Arial"/>
              </w:rPr>
            </w:pPr>
          </w:p>
        </w:tc>
      </w:tr>
      <w:tr w:rsidR="009B7A20" w:rsidRPr="007214D1" w:rsidTr="006F3879">
        <w:trPr>
          <w:trHeight w:val="3204"/>
        </w:trPr>
        <w:tc>
          <w:tcPr>
            <w:tcW w:w="959" w:type="dxa"/>
          </w:tcPr>
          <w:p w:rsidR="009B7A20" w:rsidRDefault="009B7A20" w:rsidP="00D44B45">
            <w:pPr>
              <w:rPr>
                <w:rFonts w:ascii="Arial" w:hAnsi="Arial" w:cs="Arial"/>
                <w:szCs w:val="24"/>
              </w:rPr>
            </w:pPr>
            <w:r>
              <w:rPr>
                <w:rFonts w:ascii="Arial" w:hAnsi="Arial" w:cs="Arial"/>
                <w:szCs w:val="24"/>
              </w:rPr>
              <w:t>3.2.4</w:t>
            </w:r>
          </w:p>
        </w:tc>
        <w:tc>
          <w:tcPr>
            <w:tcW w:w="8505" w:type="dxa"/>
          </w:tcPr>
          <w:p w:rsidR="009B7A20" w:rsidRDefault="009B7A20" w:rsidP="00C8333C">
            <w:pPr>
              <w:jc w:val="both"/>
              <w:rPr>
                <w:rFonts w:ascii="Arial" w:eastAsia="Calibri" w:hAnsi="Arial" w:cs="Arial"/>
                <w:szCs w:val="24"/>
                <w:lang w:eastAsia="en-US"/>
              </w:rPr>
            </w:pPr>
            <w:r>
              <w:rPr>
                <w:rFonts w:ascii="Arial" w:eastAsia="Calibri" w:hAnsi="Arial" w:cs="Arial"/>
                <w:szCs w:val="24"/>
                <w:lang w:eastAsia="en-US"/>
              </w:rPr>
              <w:t xml:space="preserve">The short term absence rates % up to the end of </w:t>
            </w:r>
            <w:r w:rsidRPr="00142251">
              <w:rPr>
                <w:rFonts w:ascii="Arial" w:eastAsia="Calibri" w:hAnsi="Arial" w:cs="Arial"/>
                <w:szCs w:val="24"/>
                <w:lang w:eastAsia="en-US"/>
              </w:rPr>
              <w:t xml:space="preserve">Quarter </w:t>
            </w:r>
            <w:r w:rsidR="00142251" w:rsidRPr="00142251">
              <w:rPr>
                <w:rFonts w:ascii="Arial" w:eastAsia="Calibri" w:hAnsi="Arial" w:cs="Arial"/>
                <w:szCs w:val="24"/>
                <w:lang w:eastAsia="en-US"/>
              </w:rPr>
              <w:t>4</w:t>
            </w:r>
            <w:r w:rsidRPr="00142251">
              <w:rPr>
                <w:rFonts w:ascii="Arial" w:eastAsia="Calibri" w:hAnsi="Arial" w:cs="Arial"/>
                <w:szCs w:val="24"/>
                <w:lang w:eastAsia="en-US"/>
              </w:rPr>
              <w:t xml:space="preserve"> were</w:t>
            </w:r>
            <w:r>
              <w:rPr>
                <w:rFonts w:ascii="Arial" w:eastAsia="Calibri" w:hAnsi="Arial" w:cs="Arial"/>
                <w:szCs w:val="24"/>
                <w:lang w:eastAsia="en-US"/>
              </w:rPr>
              <w:t xml:space="preserve"> as follows:</w:t>
            </w:r>
          </w:p>
          <w:p w:rsidR="009B7A20" w:rsidRDefault="009B7A20" w:rsidP="00C8333C">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rsidR="009B7A20" w:rsidRPr="009C1F2A" w:rsidRDefault="009B7A20" w:rsidP="005F2A13">
                  <w:pPr>
                    <w:spacing w:line="276" w:lineRule="auto"/>
                    <w:jc w:val="center"/>
                    <w:rPr>
                      <w:rFonts w:ascii="Arial" w:eastAsia="Calibri" w:hAnsi="Arial" w:cs="Arial"/>
                      <w:b/>
                      <w:bCs/>
                      <w:szCs w:val="24"/>
                    </w:rPr>
                  </w:pPr>
                  <w:r>
                    <w:rPr>
                      <w:rFonts w:ascii="Arial" w:eastAsia="Calibri" w:hAnsi="Arial" w:cs="Arial"/>
                      <w:b/>
                      <w:bCs/>
                      <w:szCs w:val="24"/>
                    </w:rPr>
                    <w:t xml:space="preserve">Short term </w:t>
                  </w:r>
                  <w:r w:rsidRPr="009C1F2A">
                    <w:rPr>
                      <w:rFonts w:ascii="Arial" w:eastAsia="Calibri" w:hAnsi="Arial" w:cs="Arial"/>
                      <w:b/>
                      <w:bCs/>
                      <w:szCs w:val="24"/>
                    </w:rPr>
                    <w:t>Absence Rates</w:t>
                  </w:r>
                </w:p>
                <w:p w:rsidR="009B7A20" w:rsidRPr="009C1F2A" w:rsidRDefault="009B7A20" w:rsidP="005F2A13">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9B7A20" w:rsidRPr="009C1F2A" w:rsidTr="00D71DD2">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240268" w:rsidRDefault="009B7A20" w:rsidP="005F2A13">
                  <w:pPr>
                    <w:spacing w:line="276" w:lineRule="auto"/>
                    <w:jc w:val="center"/>
                    <w:rPr>
                      <w:rFonts w:ascii="Arial" w:eastAsia="Calibri" w:hAnsi="Arial" w:cs="Arial"/>
                      <w:szCs w:val="24"/>
                    </w:rPr>
                  </w:pPr>
                  <w:r>
                    <w:rPr>
                      <w:rFonts w:ascii="Arial" w:eastAsia="Calibri" w:hAnsi="Arial" w:cs="Arial"/>
                      <w:szCs w:val="24"/>
                    </w:rPr>
                    <w:t>0.92%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E1395A">
                  <w:pPr>
                    <w:spacing w:line="276" w:lineRule="auto"/>
                    <w:jc w:val="center"/>
                    <w:rPr>
                      <w:rFonts w:ascii="Arial" w:eastAsia="Calibri" w:hAnsi="Arial" w:cs="Arial"/>
                      <w:szCs w:val="24"/>
                    </w:rPr>
                  </w:pPr>
                  <w:r>
                    <w:rPr>
                      <w:rFonts w:ascii="Arial" w:eastAsia="Calibri" w:hAnsi="Arial" w:cs="Arial"/>
                      <w:szCs w:val="24"/>
                    </w:rPr>
                    <w:t>0.68%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0.90%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1.45%</w:t>
                  </w:r>
                </w:p>
              </w:tc>
            </w:tr>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0.98%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1.06%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1.31%</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1.74%</w:t>
                  </w:r>
                </w:p>
              </w:tc>
            </w:tr>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6B590D" w:rsidP="005F2A13">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EB2A40" w:rsidP="005F2A13">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E26CEE" w:rsidP="005F2A13">
                  <w:pPr>
                    <w:spacing w:line="276" w:lineRule="auto"/>
                    <w:jc w:val="center"/>
                    <w:rPr>
                      <w:rFonts w:ascii="Arial" w:eastAsia="Calibri" w:hAnsi="Arial" w:cs="Arial"/>
                      <w:szCs w:val="24"/>
                    </w:rPr>
                  </w:pPr>
                  <w:r>
                    <w:rPr>
                      <w:rFonts w:ascii="Arial" w:eastAsia="Calibri" w:hAnsi="Arial" w:cs="Arial"/>
                      <w:szCs w:val="24"/>
                    </w:rPr>
                    <w:t>1.32%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F27088" w:rsidP="005F2A13">
                  <w:pPr>
                    <w:spacing w:line="276" w:lineRule="auto"/>
                    <w:jc w:val="center"/>
                    <w:rPr>
                      <w:rFonts w:ascii="Arial" w:eastAsia="Calibri" w:hAnsi="Arial" w:cs="Arial"/>
                      <w:szCs w:val="24"/>
                    </w:rPr>
                  </w:pPr>
                  <w:r>
                    <w:rPr>
                      <w:rFonts w:ascii="Arial" w:eastAsia="Calibri" w:hAnsi="Arial" w:cs="Arial"/>
                      <w:szCs w:val="24"/>
                    </w:rPr>
                    <w:t>1.42%</w:t>
                  </w:r>
                </w:p>
              </w:tc>
            </w:tr>
          </w:tbl>
          <w:p w:rsidR="009B7A20" w:rsidRPr="009C1F2A" w:rsidRDefault="009B7A20" w:rsidP="00C8333C">
            <w:pPr>
              <w:jc w:val="both"/>
              <w:rPr>
                <w:rFonts w:ascii="Arial" w:eastAsia="Calibri" w:hAnsi="Arial" w:cs="Arial"/>
                <w:szCs w:val="24"/>
                <w:lang w:eastAsia="en-US"/>
              </w:rPr>
            </w:pPr>
          </w:p>
        </w:tc>
      </w:tr>
      <w:tr w:rsidR="009B7A20" w:rsidRPr="007214D1" w:rsidTr="006F3879">
        <w:tc>
          <w:tcPr>
            <w:tcW w:w="959" w:type="dxa"/>
          </w:tcPr>
          <w:p w:rsidR="00142251" w:rsidRDefault="00142251" w:rsidP="00D44B45">
            <w:pPr>
              <w:rPr>
                <w:rFonts w:ascii="Arial" w:hAnsi="Arial" w:cs="Arial"/>
                <w:szCs w:val="24"/>
              </w:rPr>
            </w:pPr>
          </w:p>
          <w:p w:rsidR="009B7A20" w:rsidRDefault="009B7A20" w:rsidP="00D44B45">
            <w:pPr>
              <w:rPr>
                <w:rFonts w:ascii="Arial" w:hAnsi="Arial" w:cs="Arial"/>
                <w:szCs w:val="24"/>
              </w:rPr>
            </w:pPr>
            <w:r>
              <w:rPr>
                <w:rFonts w:ascii="Arial" w:hAnsi="Arial" w:cs="Arial"/>
                <w:szCs w:val="24"/>
              </w:rPr>
              <w:t>3.2.5</w:t>
            </w:r>
          </w:p>
        </w:tc>
        <w:tc>
          <w:tcPr>
            <w:tcW w:w="8505" w:type="dxa"/>
          </w:tcPr>
          <w:p w:rsidR="001C380A" w:rsidRDefault="001C380A" w:rsidP="005F296B">
            <w:pPr>
              <w:jc w:val="both"/>
              <w:rPr>
                <w:rFonts w:ascii="Arial" w:hAnsi="Arial" w:cs="Arial"/>
              </w:rPr>
            </w:pPr>
          </w:p>
          <w:p w:rsidR="009B7A20" w:rsidRDefault="009B7A20" w:rsidP="003C1B3B">
            <w:pPr>
              <w:jc w:val="both"/>
              <w:rPr>
                <w:rFonts w:ascii="Arial" w:hAnsi="Arial" w:cs="Arial"/>
              </w:rPr>
            </w:pPr>
            <w:r w:rsidRPr="005F296B">
              <w:rPr>
                <w:rFonts w:ascii="Arial" w:hAnsi="Arial" w:cs="Arial"/>
              </w:rPr>
              <w:t xml:space="preserve">Quarter </w:t>
            </w:r>
            <w:r w:rsidR="00C43F06">
              <w:rPr>
                <w:rFonts w:ascii="Arial" w:hAnsi="Arial" w:cs="Arial"/>
              </w:rPr>
              <w:t>4</w:t>
            </w:r>
            <w:r w:rsidRPr="005F296B">
              <w:rPr>
                <w:rFonts w:ascii="Arial" w:hAnsi="Arial" w:cs="Arial"/>
              </w:rPr>
              <w:t xml:space="preserve"> has shown </w:t>
            </w:r>
            <w:r w:rsidR="003C1B3B">
              <w:rPr>
                <w:rFonts w:ascii="Arial" w:hAnsi="Arial" w:cs="Arial"/>
              </w:rPr>
              <w:t>decrease</w:t>
            </w:r>
            <w:r w:rsidR="00841F81">
              <w:rPr>
                <w:rFonts w:ascii="Arial" w:hAnsi="Arial" w:cs="Arial"/>
              </w:rPr>
              <w:t xml:space="preserve"> of 0.</w:t>
            </w:r>
            <w:r w:rsidR="003C1B3B">
              <w:rPr>
                <w:rFonts w:ascii="Arial" w:hAnsi="Arial" w:cs="Arial"/>
              </w:rPr>
              <w:t>32</w:t>
            </w:r>
            <w:r w:rsidR="00841F81">
              <w:rPr>
                <w:rFonts w:ascii="Arial" w:hAnsi="Arial" w:cs="Arial"/>
              </w:rPr>
              <w:t xml:space="preserve">% </w:t>
            </w:r>
            <w:r w:rsidRPr="005F296B">
              <w:rPr>
                <w:rFonts w:ascii="Arial" w:hAnsi="Arial" w:cs="Arial"/>
              </w:rPr>
              <w:t xml:space="preserve">in the </w:t>
            </w:r>
            <w:r>
              <w:rPr>
                <w:rFonts w:ascii="Arial" w:hAnsi="Arial" w:cs="Arial"/>
              </w:rPr>
              <w:t>short</w:t>
            </w:r>
            <w:r w:rsidRPr="005F296B">
              <w:rPr>
                <w:rFonts w:ascii="Arial" w:hAnsi="Arial" w:cs="Arial"/>
              </w:rPr>
              <w:t xml:space="preserve"> term absence rate </w:t>
            </w:r>
            <w:r w:rsidR="00142251">
              <w:rPr>
                <w:rFonts w:ascii="Arial" w:hAnsi="Arial" w:cs="Arial"/>
              </w:rPr>
              <w:t>compared to the same q</w:t>
            </w:r>
            <w:r w:rsidR="003C1B3B">
              <w:rPr>
                <w:rFonts w:ascii="Arial" w:hAnsi="Arial" w:cs="Arial"/>
              </w:rPr>
              <w:t>uarter in 2017/18.</w:t>
            </w:r>
            <w:r w:rsidRPr="005F296B">
              <w:rPr>
                <w:rFonts w:ascii="Arial" w:hAnsi="Arial" w:cs="Arial"/>
              </w:rPr>
              <w:t xml:space="preserve"> </w:t>
            </w:r>
          </w:p>
          <w:p w:rsidR="003C1B3B" w:rsidRDefault="003C1B3B" w:rsidP="003C1B3B">
            <w:pPr>
              <w:jc w:val="both"/>
              <w:rPr>
                <w:rFonts w:ascii="Arial" w:eastAsia="Calibri" w:hAnsi="Arial" w:cs="Arial"/>
                <w:szCs w:val="24"/>
                <w:lang w:eastAsia="en-US"/>
              </w:rPr>
            </w:pPr>
          </w:p>
        </w:tc>
      </w:tr>
      <w:tr w:rsidR="009B7A20" w:rsidRPr="007214D1" w:rsidTr="00021173">
        <w:tc>
          <w:tcPr>
            <w:tcW w:w="959" w:type="dxa"/>
          </w:tcPr>
          <w:p w:rsidR="009B7A20" w:rsidRDefault="009B7A20" w:rsidP="00D44B45">
            <w:pPr>
              <w:rPr>
                <w:rFonts w:ascii="Arial" w:hAnsi="Arial" w:cs="Arial"/>
                <w:szCs w:val="24"/>
              </w:rPr>
            </w:pPr>
            <w:r>
              <w:rPr>
                <w:rFonts w:ascii="Arial" w:hAnsi="Arial" w:cs="Arial"/>
                <w:szCs w:val="24"/>
              </w:rPr>
              <w:t>3.2.6</w:t>
            </w:r>
          </w:p>
        </w:tc>
        <w:tc>
          <w:tcPr>
            <w:tcW w:w="8505" w:type="dxa"/>
          </w:tcPr>
          <w:p w:rsidR="009B7A20" w:rsidRDefault="002C6BFA" w:rsidP="00D44B45">
            <w:pPr>
              <w:jc w:val="both"/>
              <w:rPr>
                <w:rFonts w:ascii="Arial" w:hAnsi="Arial" w:cs="Arial"/>
              </w:rPr>
            </w:pPr>
            <w:r>
              <w:rPr>
                <w:rFonts w:ascii="Arial" w:hAnsi="Arial" w:cs="Arial"/>
              </w:rPr>
              <w:t xml:space="preserve">Taking into account the increase in long </w:t>
            </w:r>
            <w:r w:rsidR="00841F81">
              <w:rPr>
                <w:rFonts w:ascii="Arial" w:hAnsi="Arial" w:cs="Arial"/>
              </w:rPr>
              <w:t xml:space="preserve">and short </w:t>
            </w:r>
            <w:r>
              <w:rPr>
                <w:rFonts w:ascii="Arial" w:hAnsi="Arial" w:cs="Arial"/>
              </w:rPr>
              <w:t xml:space="preserve">term absences the overall absence rate in Quarter </w:t>
            </w:r>
            <w:r w:rsidR="00C43F06">
              <w:rPr>
                <w:rFonts w:ascii="Arial" w:hAnsi="Arial" w:cs="Arial"/>
              </w:rPr>
              <w:t>4</w:t>
            </w:r>
            <w:r>
              <w:rPr>
                <w:rFonts w:ascii="Arial" w:hAnsi="Arial" w:cs="Arial"/>
              </w:rPr>
              <w:t xml:space="preserve"> shows an increase of </w:t>
            </w:r>
            <w:r w:rsidR="00841F81">
              <w:rPr>
                <w:rFonts w:ascii="Arial" w:hAnsi="Arial" w:cs="Arial"/>
              </w:rPr>
              <w:t>0.</w:t>
            </w:r>
            <w:r w:rsidR="00C43F06">
              <w:rPr>
                <w:rFonts w:ascii="Arial" w:hAnsi="Arial" w:cs="Arial"/>
              </w:rPr>
              <w:t>13</w:t>
            </w:r>
            <w:r>
              <w:rPr>
                <w:rFonts w:ascii="Arial" w:hAnsi="Arial" w:cs="Arial"/>
              </w:rPr>
              <w:t>%</w:t>
            </w:r>
            <w:r w:rsidR="009B7A20">
              <w:rPr>
                <w:rFonts w:ascii="Arial" w:hAnsi="Arial" w:cs="Arial"/>
              </w:rPr>
              <w:t xml:space="preserve"> </w:t>
            </w:r>
            <w:r w:rsidR="003C1B3B">
              <w:rPr>
                <w:rFonts w:ascii="Arial" w:hAnsi="Arial" w:cs="Arial"/>
              </w:rPr>
              <w:t>compared to the same quarter in 2017/18.</w:t>
            </w:r>
          </w:p>
          <w:p w:rsidR="009B7A20" w:rsidRPr="005F296B" w:rsidRDefault="009B7A20" w:rsidP="00D44B45">
            <w:pPr>
              <w:jc w:val="both"/>
              <w:rPr>
                <w:rFonts w:ascii="Arial" w:hAnsi="Arial" w:cs="Arial"/>
              </w:rPr>
            </w:pPr>
          </w:p>
        </w:tc>
      </w:tr>
      <w:tr w:rsidR="009B7A20" w:rsidRPr="007214D1" w:rsidTr="00021173">
        <w:tc>
          <w:tcPr>
            <w:tcW w:w="959" w:type="dxa"/>
          </w:tcPr>
          <w:p w:rsidR="009B7A20" w:rsidRDefault="009B7A20" w:rsidP="00D44B45">
            <w:pPr>
              <w:rPr>
                <w:rFonts w:ascii="Arial" w:hAnsi="Arial" w:cs="Arial"/>
                <w:szCs w:val="24"/>
              </w:rPr>
            </w:pPr>
            <w:r>
              <w:rPr>
                <w:rFonts w:ascii="Arial" w:hAnsi="Arial" w:cs="Arial"/>
                <w:szCs w:val="24"/>
              </w:rPr>
              <w:t>3.2.7</w:t>
            </w:r>
          </w:p>
        </w:tc>
        <w:tc>
          <w:tcPr>
            <w:tcW w:w="8505" w:type="dxa"/>
            <w:tcBorders>
              <w:bottom w:val="single" w:sz="4" w:space="0" w:color="auto"/>
            </w:tcBorders>
          </w:tcPr>
          <w:p w:rsidR="001C380A" w:rsidRDefault="009B7A20" w:rsidP="00C43F06">
            <w:pPr>
              <w:jc w:val="both"/>
              <w:rPr>
                <w:rFonts w:ascii="Arial" w:eastAsia="Calibri" w:hAnsi="Arial" w:cs="Arial"/>
                <w:szCs w:val="24"/>
                <w:lang w:eastAsia="en-US"/>
              </w:rPr>
            </w:pPr>
            <w:r>
              <w:rPr>
                <w:rFonts w:ascii="Arial" w:eastAsia="Calibri" w:hAnsi="Arial" w:cs="Arial"/>
                <w:szCs w:val="24"/>
                <w:lang w:eastAsia="en-US"/>
              </w:rPr>
              <w:t xml:space="preserve">The average sick days per employee up to the end of Quarter </w:t>
            </w:r>
            <w:r w:rsidR="00C43F06">
              <w:rPr>
                <w:rFonts w:ascii="Arial" w:eastAsia="Calibri" w:hAnsi="Arial" w:cs="Arial"/>
                <w:szCs w:val="24"/>
                <w:lang w:eastAsia="en-US"/>
              </w:rPr>
              <w:t>4</w:t>
            </w:r>
            <w:r>
              <w:rPr>
                <w:rFonts w:ascii="Arial" w:eastAsia="Calibri" w:hAnsi="Arial" w:cs="Arial"/>
                <w:szCs w:val="24"/>
                <w:lang w:eastAsia="en-US"/>
              </w:rPr>
              <w:t xml:space="preserve"> were as follows:</w:t>
            </w:r>
          </w:p>
          <w:p w:rsidR="00142251" w:rsidRDefault="00142251" w:rsidP="00C43F06">
            <w:pPr>
              <w:jc w:val="both"/>
              <w:rPr>
                <w:rFonts w:ascii="Arial" w:eastAsia="Calibri" w:hAnsi="Arial" w:cs="Arial"/>
                <w:szCs w:val="24"/>
                <w:lang w:eastAsia="en-US"/>
              </w:rPr>
            </w:pPr>
          </w:p>
          <w:p w:rsidR="00142251" w:rsidRDefault="00142251" w:rsidP="00C43F06">
            <w:pPr>
              <w:jc w:val="both"/>
              <w:rPr>
                <w:rFonts w:ascii="Arial" w:eastAsia="Calibri" w:hAnsi="Arial" w:cs="Arial"/>
                <w:szCs w:val="24"/>
                <w:lang w:eastAsia="en-US"/>
              </w:rPr>
            </w:pPr>
          </w:p>
          <w:p w:rsidR="00142251" w:rsidRPr="009C1F2A" w:rsidRDefault="00142251" w:rsidP="00C43F06">
            <w:pPr>
              <w:jc w:val="both"/>
              <w:rPr>
                <w:rFonts w:ascii="Arial" w:eastAsia="Calibri" w:hAnsi="Arial" w:cs="Arial"/>
                <w:szCs w:val="24"/>
                <w:lang w:eastAsia="en-US"/>
              </w:rPr>
            </w:pPr>
          </w:p>
        </w:tc>
      </w:tr>
      <w:tr w:rsidR="009B7A20" w:rsidRPr="007214D1" w:rsidTr="00021173">
        <w:trPr>
          <w:trHeight w:val="2979"/>
        </w:trPr>
        <w:tc>
          <w:tcPr>
            <w:tcW w:w="959" w:type="dxa"/>
          </w:tcPr>
          <w:p w:rsidR="009B7A20" w:rsidRDefault="009B7A20" w:rsidP="00416BFF">
            <w:pPr>
              <w:rPr>
                <w:rFonts w:ascii="Arial" w:hAnsi="Arial" w:cs="Arial"/>
                <w:szCs w:val="24"/>
              </w:rPr>
            </w:pPr>
          </w:p>
        </w:tc>
        <w:tc>
          <w:tcPr>
            <w:tcW w:w="8505" w:type="dxa"/>
            <w:tcBorders>
              <w:top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9B7A20" w:rsidRPr="009C1F2A" w:rsidTr="0002117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Default="009B7A20" w:rsidP="00E1395A">
                  <w:pPr>
                    <w:spacing w:line="276" w:lineRule="auto"/>
                    <w:jc w:val="center"/>
                    <w:rPr>
                      <w:rFonts w:ascii="Arial" w:eastAsia="Calibri" w:hAnsi="Arial" w:cs="Arial"/>
                      <w:b/>
                      <w:bCs/>
                      <w:szCs w:val="24"/>
                    </w:rPr>
                  </w:pPr>
                  <w:r>
                    <w:rPr>
                      <w:rFonts w:ascii="Arial" w:eastAsia="Calibri" w:hAnsi="Arial" w:cs="Arial"/>
                      <w:b/>
                      <w:bCs/>
                      <w:szCs w:val="24"/>
                    </w:rPr>
                    <w:t>Average sick days per employee</w:t>
                  </w:r>
                </w:p>
                <w:p w:rsidR="009B7A20" w:rsidRPr="009C1F2A" w:rsidRDefault="009B7A20" w:rsidP="00E1395A">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9B7A20"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7A20" w:rsidRPr="00240268" w:rsidRDefault="009B7A20" w:rsidP="004120A6">
                  <w:pPr>
                    <w:spacing w:line="276" w:lineRule="auto"/>
                    <w:jc w:val="center"/>
                    <w:rPr>
                      <w:rFonts w:ascii="Arial" w:eastAsia="Calibri" w:hAnsi="Arial" w:cs="Arial"/>
                      <w:szCs w:val="24"/>
                    </w:rPr>
                  </w:pPr>
                  <w:r w:rsidRPr="00240268">
                    <w:rPr>
                      <w:rFonts w:ascii="Arial" w:eastAsia="Calibri" w:hAnsi="Arial" w:cs="Arial"/>
                      <w:szCs w:val="24"/>
                    </w:rPr>
                    <w:t>2.30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2.04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1.96</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2.49</w:t>
                  </w:r>
                </w:p>
              </w:tc>
            </w:tr>
            <w:tr w:rsidR="009B7A20"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9B7A20" w:rsidRPr="009C1F2A" w:rsidRDefault="009B7A20" w:rsidP="004120A6">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2.30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2.17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2.39</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Pr>
                      <w:rFonts w:ascii="Arial" w:eastAsia="Calibri" w:hAnsi="Arial" w:cs="Arial"/>
                      <w:szCs w:val="24"/>
                    </w:rPr>
                    <w:t>2.53</w:t>
                  </w:r>
                </w:p>
              </w:tc>
            </w:tr>
            <w:tr w:rsidR="009B7A20"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6B590D" w:rsidP="004120A6">
                  <w:pPr>
                    <w:spacing w:line="276" w:lineRule="auto"/>
                    <w:jc w:val="center"/>
                    <w:rPr>
                      <w:rFonts w:ascii="Arial" w:eastAsia="Calibri" w:hAnsi="Arial" w:cs="Arial"/>
                      <w:szCs w:val="24"/>
                    </w:rPr>
                  </w:pPr>
                  <w:r>
                    <w:rPr>
                      <w:rFonts w:ascii="Arial" w:eastAsia="Calibri" w:hAnsi="Arial" w:cs="Arial"/>
                      <w:szCs w:val="24"/>
                    </w:rPr>
                    <w:t>2.02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EB2A40" w:rsidP="004120A6">
                  <w:pPr>
                    <w:spacing w:line="276" w:lineRule="auto"/>
                    <w:jc w:val="center"/>
                    <w:rPr>
                      <w:rFonts w:ascii="Arial" w:eastAsia="Calibri" w:hAnsi="Arial" w:cs="Arial"/>
                      <w:szCs w:val="24"/>
                    </w:rPr>
                  </w:pPr>
                  <w:r>
                    <w:rPr>
                      <w:rFonts w:ascii="Arial" w:eastAsia="Calibri" w:hAnsi="Arial" w:cs="Arial"/>
                      <w:szCs w:val="24"/>
                    </w:rPr>
                    <w:t>2.18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841F81" w:rsidP="004120A6">
                  <w:pPr>
                    <w:spacing w:line="276" w:lineRule="auto"/>
                    <w:jc w:val="center"/>
                    <w:rPr>
                      <w:rFonts w:ascii="Arial" w:eastAsia="Calibri" w:hAnsi="Arial" w:cs="Arial"/>
                      <w:szCs w:val="24"/>
                    </w:rPr>
                  </w:pPr>
                  <w:r>
                    <w:rPr>
                      <w:rFonts w:ascii="Arial" w:eastAsia="Calibri" w:hAnsi="Arial" w:cs="Arial"/>
                      <w:szCs w:val="24"/>
                    </w:rPr>
                    <w:t>2.45</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C43F06" w:rsidP="004120A6">
                  <w:pPr>
                    <w:spacing w:line="276" w:lineRule="auto"/>
                    <w:jc w:val="center"/>
                    <w:rPr>
                      <w:rFonts w:ascii="Arial" w:eastAsia="Calibri" w:hAnsi="Arial" w:cs="Arial"/>
                      <w:szCs w:val="24"/>
                    </w:rPr>
                  </w:pPr>
                  <w:r>
                    <w:rPr>
                      <w:rFonts w:ascii="Arial" w:eastAsia="Calibri" w:hAnsi="Arial" w:cs="Arial"/>
                      <w:szCs w:val="24"/>
                    </w:rPr>
                    <w:t>2.57</w:t>
                  </w:r>
                </w:p>
              </w:tc>
            </w:tr>
          </w:tbl>
          <w:p w:rsidR="009B7A20" w:rsidRPr="009C1F2A" w:rsidRDefault="009B7A20" w:rsidP="00C8333C">
            <w:pPr>
              <w:jc w:val="both"/>
              <w:rPr>
                <w:rFonts w:ascii="Arial" w:eastAsia="Calibri" w:hAnsi="Arial" w:cs="Arial"/>
                <w:szCs w:val="24"/>
                <w:lang w:eastAsia="en-US"/>
              </w:rPr>
            </w:pPr>
          </w:p>
        </w:tc>
      </w:tr>
      <w:tr w:rsidR="009B7A20" w:rsidRPr="007214D1" w:rsidTr="006F3879">
        <w:trPr>
          <w:trHeight w:val="426"/>
        </w:trPr>
        <w:tc>
          <w:tcPr>
            <w:tcW w:w="959" w:type="dxa"/>
          </w:tcPr>
          <w:p w:rsidR="009B7A20" w:rsidRDefault="009B7A20" w:rsidP="00416BFF">
            <w:pPr>
              <w:rPr>
                <w:rFonts w:ascii="Arial" w:hAnsi="Arial" w:cs="Arial"/>
                <w:szCs w:val="24"/>
              </w:rPr>
            </w:pPr>
            <w:r>
              <w:rPr>
                <w:rFonts w:ascii="Arial" w:hAnsi="Arial" w:cs="Arial"/>
                <w:szCs w:val="24"/>
              </w:rPr>
              <w:t>3.2.8</w:t>
            </w:r>
          </w:p>
          <w:p w:rsidR="009B7A20" w:rsidRDefault="009B7A20" w:rsidP="00416BFF">
            <w:pPr>
              <w:rPr>
                <w:rFonts w:ascii="Arial" w:hAnsi="Arial" w:cs="Arial"/>
                <w:szCs w:val="24"/>
              </w:rPr>
            </w:pPr>
          </w:p>
        </w:tc>
        <w:tc>
          <w:tcPr>
            <w:tcW w:w="8505" w:type="dxa"/>
          </w:tcPr>
          <w:p w:rsidR="009B7A20" w:rsidRDefault="009B7A20" w:rsidP="00142251">
            <w:pPr>
              <w:spacing w:line="276" w:lineRule="auto"/>
              <w:jc w:val="both"/>
              <w:rPr>
                <w:rFonts w:ascii="Arial" w:eastAsia="Calibri" w:hAnsi="Arial" w:cs="Arial"/>
                <w:bCs/>
                <w:szCs w:val="24"/>
              </w:rPr>
            </w:pPr>
            <w:r>
              <w:rPr>
                <w:rFonts w:ascii="Arial" w:eastAsia="Calibri" w:hAnsi="Arial" w:cs="Arial"/>
                <w:bCs/>
                <w:szCs w:val="24"/>
              </w:rPr>
              <w:t>The average sick days/FTE</w:t>
            </w:r>
            <w:r w:rsidRPr="00D44B45">
              <w:rPr>
                <w:rFonts w:ascii="Arial" w:eastAsia="Calibri" w:hAnsi="Arial" w:cs="Arial"/>
                <w:bCs/>
                <w:szCs w:val="24"/>
              </w:rPr>
              <w:t xml:space="preserve"> per employee has shown a</w:t>
            </w:r>
            <w:r w:rsidR="00841F81">
              <w:rPr>
                <w:rFonts w:ascii="Arial" w:eastAsia="Calibri" w:hAnsi="Arial" w:cs="Arial"/>
                <w:bCs/>
                <w:szCs w:val="24"/>
              </w:rPr>
              <w:t>n</w:t>
            </w:r>
            <w:r w:rsidR="006B590D">
              <w:rPr>
                <w:rFonts w:ascii="Arial" w:eastAsia="Calibri" w:hAnsi="Arial" w:cs="Arial"/>
                <w:bCs/>
                <w:szCs w:val="24"/>
              </w:rPr>
              <w:t xml:space="preserve"> </w:t>
            </w:r>
            <w:r w:rsidR="00EB2A40">
              <w:rPr>
                <w:rFonts w:ascii="Arial" w:eastAsia="Calibri" w:hAnsi="Arial" w:cs="Arial"/>
                <w:bCs/>
                <w:szCs w:val="24"/>
              </w:rPr>
              <w:t>increas</w:t>
            </w:r>
            <w:r w:rsidR="006B590D">
              <w:rPr>
                <w:rFonts w:ascii="Arial" w:eastAsia="Calibri" w:hAnsi="Arial" w:cs="Arial"/>
                <w:bCs/>
                <w:szCs w:val="24"/>
              </w:rPr>
              <w:t>e</w:t>
            </w:r>
            <w:r w:rsidRPr="00D44B45">
              <w:rPr>
                <w:rFonts w:ascii="Arial" w:eastAsia="Calibri" w:hAnsi="Arial" w:cs="Arial"/>
                <w:bCs/>
                <w:szCs w:val="24"/>
              </w:rPr>
              <w:t xml:space="preserve"> </w:t>
            </w:r>
            <w:r w:rsidRPr="006B590D">
              <w:rPr>
                <w:rFonts w:ascii="Arial" w:eastAsia="Calibri" w:hAnsi="Arial" w:cs="Arial"/>
                <w:bCs/>
                <w:szCs w:val="24"/>
              </w:rPr>
              <w:t xml:space="preserve">of </w:t>
            </w:r>
            <w:r w:rsidR="00EB2A40">
              <w:rPr>
                <w:rFonts w:ascii="Arial" w:eastAsia="Calibri" w:hAnsi="Arial" w:cs="Arial"/>
                <w:bCs/>
                <w:szCs w:val="24"/>
              </w:rPr>
              <w:t>0.</w:t>
            </w:r>
            <w:r w:rsidR="003C1B3B">
              <w:rPr>
                <w:rFonts w:ascii="Arial" w:eastAsia="Calibri" w:hAnsi="Arial" w:cs="Arial"/>
                <w:bCs/>
                <w:szCs w:val="24"/>
              </w:rPr>
              <w:t>04</w:t>
            </w:r>
            <w:r w:rsidRPr="00D44B45">
              <w:rPr>
                <w:rFonts w:ascii="Arial" w:eastAsia="Calibri" w:hAnsi="Arial" w:cs="Arial"/>
                <w:bCs/>
                <w:szCs w:val="24"/>
              </w:rPr>
              <w:t xml:space="preserve"> days</w:t>
            </w:r>
            <w:r w:rsidR="002D0DC9">
              <w:rPr>
                <w:rFonts w:ascii="Arial" w:eastAsia="Calibri" w:hAnsi="Arial" w:cs="Arial"/>
                <w:bCs/>
                <w:szCs w:val="24"/>
              </w:rPr>
              <w:t xml:space="preserve"> </w:t>
            </w:r>
            <w:r w:rsidR="003C1B3B">
              <w:rPr>
                <w:rFonts w:ascii="Arial" w:eastAsia="Calibri" w:hAnsi="Arial" w:cs="Arial"/>
                <w:bCs/>
                <w:szCs w:val="24"/>
              </w:rPr>
              <w:t>compared to the same quarter in 2017/18.</w:t>
            </w:r>
          </w:p>
          <w:p w:rsidR="009B7A20" w:rsidRPr="00D44B45" w:rsidRDefault="009B7A20" w:rsidP="00D44B45">
            <w:pPr>
              <w:spacing w:line="276" w:lineRule="auto"/>
              <w:rPr>
                <w:rFonts w:ascii="Arial" w:eastAsia="Calibri" w:hAnsi="Arial" w:cs="Arial"/>
                <w:bCs/>
                <w:szCs w:val="24"/>
              </w:rPr>
            </w:pPr>
          </w:p>
        </w:tc>
      </w:tr>
      <w:tr w:rsidR="00725EC8" w:rsidRPr="007214D1" w:rsidTr="0049451D">
        <w:trPr>
          <w:trHeight w:val="3431"/>
        </w:trPr>
        <w:tc>
          <w:tcPr>
            <w:tcW w:w="959" w:type="dxa"/>
          </w:tcPr>
          <w:p w:rsidR="00725EC8" w:rsidRDefault="00725EC8" w:rsidP="00416BFF">
            <w:pPr>
              <w:rPr>
                <w:rFonts w:ascii="Arial" w:hAnsi="Arial" w:cs="Arial"/>
                <w:szCs w:val="24"/>
              </w:rPr>
            </w:pPr>
            <w:r>
              <w:rPr>
                <w:rFonts w:ascii="Arial" w:hAnsi="Arial" w:cs="Arial"/>
                <w:szCs w:val="24"/>
              </w:rPr>
              <w:t>3.2</w:t>
            </w:r>
            <w:r w:rsidR="0049451D">
              <w:rPr>
                <w:rFonts w:ascii="Arial" w:hAnsi="Arial" w:cs="Arial"/>
                <w:szCs w:val="24"/>
              </w:rPr>
              <w:t>.</w:t>
            </w:r>
            <w:r>
              <w:rPr>
                <w:rFonts w:ascii="Arial" w:hAnsi="Arial" w:cs="Arial"/>
                <w:szCs w:val="24"/>
              </w:rPr>
              <w:t>9</w:t>
            </w:r>
          </w:p>
          <w:p w:rsidR="00725EC8" w:rsidRDefault="00725EC8" w:rsidP="00416BFF">
            <w:pPr>
              <w:rPr>
                <w:rFonts w:ascii="Arial" w:hAnsi="Arial" w:cs="Arial"/>
                <w:szCs w:val="24"/>
              </w:rPr>
            </w:pPr>
          </w:p>
        </w:tc>
        <w:tc>
          <w:tcPr>
            <w:tcW w:w="8505" w:type="dxa"/>
          </w:tcPr>
          <w:p w:rsidR="00725EC8" w:rsidRDefault="00725EC8" w:rsidP="00D44B45">
            <w:pPr>
              <w:spacing w:line="276" w:lineRule="auto"/>
              <w:rPr>
                <w:rFonts w:ascii="Arial" w:eastAsia="Calibri" w:hAnsi="Arial" w:cs="Arial"/>
                <w:bCs/>
                <w:szCs w:val="24"/>
              </w:rPr>
            </w:pPr>
            <w:r>
              <w:rPr>
                <w:rFonts w:ascii="Arial" w:eastAsia="Calibri" w:hAnsi="Arial" w:cs="Arial"/>
                <w:bCs/>
                <w:szCs w:val="24"/>
              </w:rPr>
              <w:t>The table below compares the average absence rates over the whole year:</w:t>
            </w:r>
          </w:p>
          <w:p w:rsidR="007D1832" w:rsidRDefault="007D1832" w:rsidP="00D44B45">
            <w:pPr>
              <w:spacing w:line="276" w:lineRule="auto"/>
              <w:rPr>
                <w:rFonts w:ascii="Arial" w:eastAsia="Calibri" w:hAnsi="Arial" w:cs="Arial"/>
                <w:bCs/>
                <w:szCs w:val="24"/>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9"/>
              <w:gridCol w:w="2133"/>
              <w:gridCol w:w="2410"/>
              <w:gridCol w:w="2267"/>
            </w:tblGrid>
            <w:tr w:rsidR="007D1832" w:rsidTr="00142251">
              <w:tc>
                <w:tcPr>
                  <w:tcW w:w="8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7D1832" w:rsidRDefault="007D1832" w:rsidP="005B10F4">
                  <w:pPr>
                    <w:spacing w:line="276" w:lineRule="auto"/>
                    <w:jc w:val="center"/>
                    <w:rPr>
                      <w:rFonts w:ascii="Arial" w:eastAsia="Calibri" w:hAnsi="Arial" w:cs="Arial"/>
                      <w:b/>
                      <w:bCs/>
                      <w:szCs w:val="24"/>
                    </w:rPr>
                  </w:pPr>
                </w:p>
                <w:p w:rsidR="007D1832" w:rsidRPr="009C1F2A" w:rsidRDefault="007D1832" w:rsidP="005B10F4">
                  <w:pPr>
                    <w:spacing w:line="276" w:lineRule="auto"/>
                    <w:jc w:val="center"/>
                    <w:rPr>
                      <w:rFonts w:ascii="Arial" w:eastAsia="Calibri" w:hAnsi="Arial" w:cs="Arial"/>
                      <w:b/>
                      <w:bCs/>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7D1832" w:rsidRDefault="007D1832" w:rsidP="005B10F4">
                  <w:pPr>
                    <w:spacing w:line="276" w:lineRule="auto"/>
                    <w:jc w:val="center"/>
                    <w:rPr>
                      <w:rFonts w:ascii="Arial" w:eastAsia="Calibri" w:hAnsi="Arial" w:cs="Arial"/>
                      <w:b/>
                      <w:bCs/>
                      <w:szCs w:val="24"/>
                    </w:rPr>
                  </w:pPr>
                  <w:r>
                    <w:rPr>
                      <w:rFonts w:ascii="Arial" w:eastAsia="Calibri" w:hAnsi="Arial" w:cs="Arial"/>
                      <w:b/>
                      <w:bCs/>
                      <w:szCs w:val="24"/>
                    </w:rPr>
                    <w:t>%</w:t>
                  </w:r>
                </w:p>
                <w:p w:rsidR="007D1832" w:rsidRPr="009C1F2A" w:rsidRDefault="007D1832" w:rsidP="005B10F4">
                  <w:pPr>
                    <w:spacing w:line="276" w:lineRule="auto"/>
                    <w:jc w:val="center"/>
                    <w:rPr>
                      <w:rFonts w:ascii="Arial" w:eastAsia="Calibri" w:hAnsi="Arial" w:cs="Arial"/>
                      <w:b/>
                      <w:bCs/>
                      <w:szCs w:val="24"/>
                    </w:rPr>
                  </w:pPr>
                  <w:r>
                    <w:rPr>
                      <w:rFonts w:ascii="Arial" w:eastAsia="Calibri" w:hAnsi="Arial" w:cs="Arial"/>
                      <w:b/>
                      <w:bCs/>
                      <w:szCs w:val="24"/>
                    </w:rPr>
                    <w:t>Average</w:t>
                  </w:r>
                </w:p>
                <w:p w:rsidR="007D1832" w:rsidRPr="009C1F2A" w:rsidRDefault="007D1832" w:rsidP="005B10F4">
                  <w:pPr>
                    <w:spacing w:line="276" w:lineRule="auto"/>
                    <w:jc w:val="center"/>
                    <w:rPr>
                      <w:rFonts w:ascii="Arial" w:eastAsia="Calibri" w:hAnsi="Arial" w:cs="Arial"/>
                      <w:b/>
                      <w:bCs/>
                      <w:szCs w:val="24"/>
                    </w:rPr>
                  </w:pPr>
                  <w:r>
                    <w:rPr>
                      <w:rFonts w:ascii="Arial" w:eastAsia="Calibri" w:hAnsi="Arial" w:cs="Arial"/>
                      <w:b/>
                      <w:bCs/>
                      <w:szCs w:val="24"/>
                    </w:rPr>
                    <w:t>Long Term Absence Rate</w:t>
                  </w:r>
                </w:p>
                <w:p w:rsidR="007D1832" w:rsidRPr="009C1F2A" w:rsidRDefault="007D1832" w:rsidP="005B10F4">
                  <w:pPr>
                    <w:spacing w:line="276" w:lineRule="auto"/>
                    <w:jc w:val="center"/>
                    <w:rPr>
                      <w:rFonts w:ascii="Arial" w:eastAsia="Calibri" w:hAnsi="Arial" w:cs="Arial"/>
                      <w:b/>
                      <w:bCs/>
                      <w:szCs w:val="24"/>
                    </w:rPr>
                  </w:pPr>
                </w:p>
              </w:tc>
              <w:tc>
                <w:tcPr>
                  <w:tcW w:w="146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7D1832" w:rsidRDefault="007D1832" w:rsidP="005B10F4">
                  <w:pPr>
                    <w:spacing w:line="276" w:lineRule="auto"/>
                    <w:jc w:val="center"/>
                    <w:rPr>
                      <w:rFonts w:ascii="Arial" w:eastAsia="Calibri" w:hAnsi="Arial" w:cs="Arial"/>
                      <w:b/>
                      <w:bCs/>
                      <w:szCs w:val="24"/>
                    </w:rPr>
                  </w:pPr>
                  <w:r>
                    <w:rPr>
                      <w:rFonts w:ascii="Arial" w:eastAsia="Calibri" w:hAnsi="Arial" w:cs="Arial"/>
                      <w:b/>
                      <w:bCs/>
                      <w:szCs w:val="24"/>
                    </w:rPr>
                    <w:t>%</w:t>
                  </w:r>
                </w:p>
                <w:p w:rsidR="007D1832" w:rsidRPr="009C1F2A" w:rsidRDefault="007D1832" w:rsidP="005B10F4">
                  <w:pPr>
                    <w:spacing w:line="276" w:lineRule="auto"/>
                    <w:jc w:val="center"/>
                    <w:rPr>
                      <w:rFonts w:ascii="Arial" w:eastAsia="Calibri" w:hAnsi="Arial" w:cs="Arial"/>
                      <w:b/>
                      <w:bCs/>
                      <w:szCs w:val="24"/>
                    </w:rPr>
                  </w:pPr>
                  <w:r>
                    <w:rPr>
                      <w:rFonts w:ascii="Arial" w:eastAsia="Calibri" w:hAnsi="Arial" w:cs="Arial"/>
                      <w:b/>
                      <w:bCs/>
                      <w:szCs w:val="24"/>
                    </w:rPr>
                    <w:t>Average</w:t>
                  </w:r>
                </w:p>
                <w:p w:rsidR="007D1832" w:rsidRPr="009C1F2A" w:rsidRDefault="007D1832" w:rsidP="005B10F4">
                  <w:pPr>
                    <w:spacing w:line="276" w:lineRule="auto"/>
                    <w:jc w:val="center"/>
                    <w:rPr>
                      <w:rFonts w:ascii="Arial" w:eastAsia="Calibri" w:hAnsi="Arial" w:cs="Arial"/>
                      <w:b/>
                      <w:bCs/>
                      <w:szCs w:val="24"/>
                    </w:rPr>
                  </w:pPr>
                  <w:r>
                    <w:rPr>
                      <w:rFonts w:ascii="Arial" w:eastAsia="Calibri" w:hAnsi="Arial" w:cs="Arial"/>
                      <w:b/>
                      <w:bCs/>
                      <w:szCs w:val="24"/>
                    </w:rPr>
                    <w:t>Short Term Absence Rate</w:t>
                  </w:r>
                </w:p>
                <w:p w:rsidR="007D1832" w:rsidRPr="009C1F2A" w:rsidRDefault="007D1832" w:rsidP="005B10F4">
                  <w:pPr>
                    <w:spacing w:line="276" w:lineRule="auto"/>
                    <w:jc w:val="center"/>
                    <w:rPr>
                      <w:rFonts w:ascii="Arial" w:eastAsia="Calibri" w:hAnsi="Arial" w:cs="Arial"/>
                      <w:b/>
                      <w:bCs/>
                      <w:szCs w:val="24"/>
                    </w:rPr>
                  </w:pPr>
                </w:p>
              </w:tc>
              <w:tc>
                <w:tcPr>
                  <w:tcW w:w="137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1832" w:rsidRDefault="007D1832" w:rsidP="005B10F4">
                  <w:pPr>
                    <w:spacing w:line="276" w:lineRule="auto"/>
                    <w:jc w:val="center"/>
                    <w:rPr>
                      <w:rFonts w:ascii="Arial" w:eastAsia="Calibri" w:hAnsi="Arial" w:cs="Arial"/>
                      <w:b/>
                      <w:bCs/>
                      <w:szCs w:val="24"/>
                    </w:rPr>
                  </w:pPr>
                </w:p>
                <w:p w:rsidR="007D1832" w:rsidRDefault="007D1832" w:rsidP="005B10F4">
                  <w:pPr>
                    <w:spacing w:line="276" w:lineRule="auto"/>
                    <w:jc w:val="center"/>
                    <w:rPr>
                      <w:rFonts w:ascii="Arial" w:eastAsia="Calibri" w:hAnsi="Arial" w:cs="Arial"/>
                      <w:b/>
                      <w:bCs/>
                      <w:szCs w:val="24"/>
                    </w:rPr>
                  </w:pPr>
                  <w:r>
                    <w:rPr>
                      <w:rFonts w:ascii="Arial" w:eastAsia="Calibri" w:hAnsi="Arial" w:cs="Arial"/>
                      <w:b/>
                      <w:bCs/>
                      <w:szCs w:val="24"/>
                    </w:rPr>
                    <w:t>Average sick days per employee per annum</w:t>
                  </w:r>
                </w:p>
              </w:tc>
            </w:tr>
            <w:tr w:rsidR="007D1832" w:rsidTr="00142251">
              <w:tc>
                <w:tcPr>
                  <w:tcW w:w="8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7D1832" w:rsidRPr="009C1F2A" w:rsidRDefault="007D1832" w:rsidP="005B10F4">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832" w:rsidRPr="00240268" w:rsidRDefault="007D1832" w:rsidP="005B10F4">
                  <w:pPr>
                    <w:spacing w:line="276" w:lineRule="auto"/>
                    <w:jc w:val="center"/>
                    <w:rPr>
                      <w:rFonts w:ascii="Arial" w:eastAsia="Calibri" w:hAnsi="Arial" w:cs="Arial"/>
                      <w:szCs w:val="24"/>
                    </w:rPr>
                  </w:pPr>
                  <w:r>
                    <w:rPr>
                      <w:rFonts w:ascii="Arial" w:eastAsia="Calibri" w:hAnsi="Arial" w:cs="Arial"/>
                      <w:szCs w:val="24"/>
                    </w:rPr>
                    <w:t>2.19%</w:t>
                  </w:r>
                </w:p>
              </w:tc>
              <w:tc>
                <w:tcPr>
                  <w:tcW w:w="1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832" w:rsidRPr="009C1F2A" w:rsidRDefault="007D1832" w:rsidP="005B10F4">
                  <w:pPr>
                    <w:spacing w:line="276" w:lineRule="auto"/>
                    <w:jc w:val="center"/>
                    <w:rPr>
                      <w:rFonts w:ascii="Arial" w:eastAsia="Calibri" w:hAnsi="Arial" w:cs="Arial"/>
                      <w:szCs w:val="24"/>
                    </w:rPr>
                  </w:pPr>
                  <w:r>
                    <w:rPr>
                      <w:rFonts w:ascii="Arial" w:eastAsia="Calibri" w:hAnsi="Arial" w:cs="Arial"/>
                      <w:szCs w:val="24"/>
                    </w:rPr>
                    <w:t>0.98%</w:t>
                  </w:r>
                </w:p>
              </w:tc>
              <w:tc>
                <w:tcPr>
                  <w:tcW w:w="1374" w:type="pct"/>
                  <w:tcBorders>
                    <w:top w:val="single" w:sz="4" w:space="0" w:color="auto"/>
                    <w:left w:val="single" w:sz="4" w:space="0" w:color="auto"/>
                    <w:bottom w:val="single" w:sz="4" w:space="0" w:color="auto"/>
                    <w:right w:val="single" w:sz="4" w:space="0" w:color="auto"/>
                  </w:tcBorders>
                </w:tcPr>
                <w:p w:rsidR="007D1832" w:rsidRDefault="007D1832" w:rsidP="005B10F4">
                  <w:pPr>
                    <w:spacing w:line="276" w:lineRule="auto"/>
                    <w:jc w:val="center"/>
                    <w:rPr>
                      <w:rFonts w:ascii="Arial" w:eastAsia="Calibri" w:hAnsi="Arial" w:cs="Arial"/>
                      <w:szCs w:val="24"/>
                    </w:rPr>
                  </w:pPr>
                  <w:r>
                    <w:rPr>
                      <w:rFonts w:ascii="Arial" w:eastAsia="Calibri" w:hAnsi="Arial" w:cs="Arial"/>
                      <w:szCs w:val="24"/>
                    </w:rPr>
                    <w:t>8.79</w:t>
                  </w:r>
                </w:p>
              </w:tc>
            </w:tr>
            <w:tr w:rsidR="007D1832" w:rsidTr="00142251">
              <w:tc>
                <w:tcPr>
                  <w:tcW w:w="8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7D1832" w:rsidRPr="009C1F2A" w:rsidRDefault="007D1832" w:rsidP="005B10F4">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832" w:rsidRPr="009C1F2A" w:rsidRDefault="007D1832" w:rsidP="005B10F4">
                  <w:pPr>
                    <w:spacing w:line="276" w:lineRule="auto"/>
                    <w:jc w:val="center"/>
                    <w:rPr>
                      <w:rFonts w:ascii="Arial" w:eastAsia="Calibri" w:hAnsi="Arial" w:cs="Arial"/>
                      <w:szCs w:val="24"/>
                    </w:rPr>
                  </w:pPr>
                  <w:r>
                    <w:rPr>
                      <w:rFonts w:ascii="Arial" w:eastAsia="Calibri" w:hAnsi="Arial" w:cs="Arial"/>
                      <w:szCs w:val="24"/>
                    </w:rPr>
                    <w:t>2.34%</w:t>
                  </w:r>
                </w:p>
              </w:tc>
              <w:tc>
                <w:tcPr>
                  <w:tcW w:w="1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832" w:rsidRPr="009C1F2A" w:rsidRDefault="007D1832" w:rsidP="005B10F4">
                  <w:pPr>
                    <w:spacing w:line="276" w:lineRule="auto"/>
                    <w:jc w:val="center"/>
                    <w:rPr>
                      <w:rFonts w:ascii="Arial" w:eastAsia="Calibri" w:hAnsi="Arial" w:cs="Arial"/>
                      <w:szCs w:val="24"/>
                    </w:rPr>
                  </w:pPr>
                  <w:r>
                    <w:rPr>
                      <w:rFonts w:ascii="Arial" w:eastAsia="Calibri" w:hAnsi="Arial" w:cs="Arial"/>
                      <w:szCs w:val="24"/>
                    </w:rPr>
                    <w:t>1.27%</w:t>
                  </w:r>
                </w:p>
              </w:tc>
              <w:tc>
                <w:tcPr>
                  <w:tcW w:w="1374" w:type="pct"/>
                  <w:tcBorders>
                    <w:top w:val="single" w:sz="4" w:space="0" w:color="auto"/>
                    <w:left w:val="single" w:sz="4" w:space="0" w:color="auto"/>
                    <w:bottom w:val="single" w:sz="4" w:space="0" w:color="auto"/>
                    <w:right w:val="single" w:sz="4" w:space="0" w:color="auto"/>
                  </w:tcBorders>
                </w:tcPr>
                <w:p w:rsidR="007D1832" w:rsidRDefault="007D1832" w:rsidP="005B10F4">
                  <w:pPr>
                    <w:spacing w:line="276" w:lineRule="auto"/>
                    <w:jc w:val="center"/>
                    <w:rPr>
                      <w:rFonts w:ascii="Arial" w:eastAsia="Calibri" w:hAnsi="Arial" w:cs="Arial"/>
                      <w:szCs w:val="24"/>
                    </w:rPr>
                  </w:pPr>
                  <w:r>
                    <w:rPr>
                      <w:rFonts w:ascii="Arial" w:eastAsia="Calibri" w:hAnsi="Arial" w:cs="Arial"/>
                      <w:szCs w:val="24"/>
                    </w:rPr>
                    <w:t>9.39</w:t>
                  </w:r>
                </w:p>
              </w:tc>
            </w:tr>
            <w:tr w:rsidR="007D1832" w:rsidTr="00142251">
              <w:tc>
                <w:tcPr>
                  <w:tcW w:w="8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7D1832" w:rsidRPr="009C1F2A" w:rsidRDefault="007D1832" w:rsidP="005B10F4">
                  <w:pPr>
                    <w:spacing w:line="276" w:lineRule="auto"/>
                    <w:jc w:val="center"/>
                    <w:rPr>
                      <w:rFonts w:ascii="Arial" w:eastAsia="Calibri" w:hAnsi="Arial" w:cs="Arial"/>
                      <w:b/>
                      <w:bCs/>
                      <w:szCs w:val="24"/>
                    </w:rPr>
                  </w:pPr>
                  <w:r>
                    <w:rPr>
                      <w:rFonts w:ascii="Arial" w:eastAsia="Calibri" w:hAnsi="Arial" w:cs="Arial"/>
                      <w:b/>
                      <w:bCs/>
                      <w:szCs w:val="24"/>
                    </w:rPr>
                    <w:t>2018/19</w:t>
                  </w:r>
                </w:p>
              </w:tc>
              <w:tc>
                <w:tcPr>
                  <w:tcW w:w="1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832" w:rsidRDefault="007D1832" w:rsidP="005B10F4">
                  <w:pPr>
                    <w:spacing w:line="276" w:lineRule="auto"/>
                    <w:jc w:val="center"/>
                    <w:rPr>
                      <w:rFonts w:ascii="Arial" w:eastAsia="Calibri" w:hAnsi="Arial" w:cs="Arial"/>
                      <w:szCs w:val="24"/>
                    </w:rPr>
                  </w:pPr>
                  <w:r>
                    <w:rPr>
                      <w:rFonts w:ascii="Arial" w:eastAsia="Calibri" w:hAnsi="Arial" w:cs="Arial"/>
                      <w:szCs w:val="24"/>
                    </w:rPr>
                    <w:t>2.28%</w:t>
                  </w:r>
                </w:p>
              </w:tc>
              <w:tc>
                <w:tcPr>
                  <w:tcW w:w="1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832" w:rsidRDefault="007D1832" w:rsidP="005B10F4">
                  <w:pPr>
                    <w:spacing w:line="276" w:lineRule="auto"/>
                    <w:jc w:val="center"/>
                    <w:rPr>
                      <w:rFonts w:ascii="Arial" w:eastAsia="Calibri" w:hAnsi="Arial" w:cs="Arial"/>
                      <w:szCs w:val="24"/>
                    </w:rPr>
                  </w:pPr>
                  <w:r>
                    <w:rPr>
                      <w:rFonts w:ascii="Arial" w:eastAsia="Calibri" w:hAnsi="Arial" w:cs="Arial"/>
                      <w:szCs w:val="24"/>
                    </w:rPr>
                    <w:t>1.18%</w:t>
                  </w:r>
                </w:p>
              </w:tc>
              <w:tc>
                <w:tcPr>
                  <w:tcW w:w="1374" w:type="pct"/>
                  <w:tcBorders>
                    <w:top w:val="single" w:sz="4" w:space="0" w:color="auto"/>
                    <w:left w:val="single" w:sz="4" w:space="0" w:color="auto"/>
                    <w:bottom w:val="single" w:sz="4" w:space="0" w:color="auto"/>
                    <w:right w:val="single" w:sz="4" w:space="0" w:color="auto"/>
                  </w:tcBorders>
                </w:tcPr>
                <w:p w:rsidR="007D1832" w:rsidRDefault="007D1832" w:rsidP="005B10F4">
                  <w:pPr>
                    <w:spacing w:line="276" w:lineRule="auto"/>
                    <w:jc w:val="center"/>
                    <w:rPr>
                      <w:rFonts w:ascii="Arial" w:eastAsia="Calibri" w:hAnsi="Arial" w:cs="Arial"/>
                      <w:szCs w:val="24"/>
                    </w:rPr>
                  </w:pPr>
                  <w:r>
                    <w:rPr>
                      <w:rFonts w:ascii="Arial" w:eastAsia="Calibri" w:hAnsi="Arial" w:cs="Arial"/>
                      <w:szCs w:val="24"/>
                    </w:rPr>
                    <w:t>9.22</w:t>
                  </w:r>
                </w:p>
              </w:tc>
            </w:tr>
          </w:tbl>
          <w:p w:rsidR="00725EC8" w:rsidRDefault="00725EC8" w:rsidP="00D44B45">
            <w:pPr>
              <w:spacing w:line="276" w:lineRule="auto"/>
              <w:rPr>
                <w:rFonts w:ascii="Arial" w:eastAsia="Calibri" w:hAnsi="Arial" w:cs="Arial"/>
                <w:bCs/>
                <w:szCs w:val="24"/>
              </w:rPr>
            </w:pPr>
          </w:p>
        </w:tc>
      </w:tr>
      <w:tr w:rsidR="00725EC8" w:rsidRPr="007214D1" w:rsidTr="006F3879">
        <w:trPr>
          <w:trHeight w:val="426"/>
        </w:trPr>
        <w:tc>
          <w:tcPr>
            <w:tcW w:w="959" w:type="dxa"/>
          </w:tcPr>
          <w:p w:rsidR="00725EC8" w:rsidRDefault="0049451D" w:rsidP="0049451D">
            <w:pPr>
              <w:rPr>
                <w:rFonts w:ascii="Arial" w:hAnsi="Arial" w:cs="Arial"/>
                <w:szCs w:val="24"/>
              </w:rPr>
            </w:pPr>
            <w:r>
              <w:rPr>
                <w:rFonts w:ascii="Arial" w:hAnsi="Arial" w:cs="Arial"/>
                <w:szCs w:val="24"/>
              </w:rPr>
              <w:t>3.2.10</w:t>
            </w:r>
          </w:p>
        </w:tc>
        <w:tc>
          <w:tcPr>
            <w:tcW w:w="8505" w:type="dxa"/>
          </w:tcPr>
          <w:p w:rsidR="002E6BF4" w:rsidRDefault="0049451D" w:rsidP="002E6BF4">
            <w:pPr>
              <w:jc w:val="both"/>
              <w:rPr>
                <w:rFonts w:ascii="Arial" w:eastAsia="Calibri" w:hAnsi="Arial" w:cs="Arial"/>
                <w:szCs w:val="24"/>
                <w:lang w:eastAsia="en-US"/>
              </w:rPr>
            </w:pPr>
            <w:r>
              <w:rPr>
                <w:rFonts w:ascii="Arial" w:eastAsia="Calibri" w:hAnsi="Arial" w:cs="Arial"/>
                <w:bCs/>
                <w:szCs w:val="24"/>
              </w:rPr>
              <w:t xml:space="preserve">At the end of 2018/19 </w:t>
            </w:r>
            <w:r w:rsidR="002E6BF4">
              <w:rPr>
                <w:rFonts w:ascii="Arial" w:eastAsia="Calibri" w:hAnsi="Arial" w:cs="Arial"/>
                <w:bCs/>
                <w:szCs w:val="24"/>
              </w:rPr>
              <w:t xml:space="preserve">the </w:t>
            </w:r>
            <w:r w:rsidR="007D1832">
              <w:rPr>
                <w:rFonts w:ascii="Arial" w:eastAsia="Calibri" w:hAnsi="Arial" w:cs="Arial"/>
                <w:bCs/>
                <w:szCs w:val="24"/>
              </w:rPr>
              <w:t>long and s</w:t>
            </w:r>
            <w:r>
              <w:rPr>
                <w:rFonts w:ascii="Arial" w:eastAsia="Calibri" w:hAnsi="Arial" w:cs="Arial"/>
                <w:bCs/>
                <w:szCs w:val="24"/>
              </w:rPr>
              <w:t>hort term absence rates are showing an overall decrease on 2017/18</w:t>
            </w:r>
            <w:r w:rsidR="007D1832">
              <w:rPr>
                <w:rFonts w:ascii="Arial" w:eastAsia="Calibri" w:hAnsi="Arial" w:cs="Arial"/>
                <w:bCs/>
                <w:szCs w:val="24"/>
              </w:rPr>
              <w:t xml:space="preserve">. </w:t>
            </w:r>
            <w:r w:rsidR="00AE69D4">
              <w:rPr>
                <w:rFonts w:ascii="Arial" w:eastAsia="Calibri" w:hAnsi="Arial" w:cs="Arial"/>
                <w:bCs/>
                <w:szCs w:val="24"/>
              </w:rPr>
              <w:t xml:space="preserve">With </w:t>
            </w:r>
            <w:r w:rsidR="002E6BF4">
              <w:rPr>
                <w:rFonts w:ascii="Arial" w:eastAsia="Calibri" w:hAnsi="Arial" w:cs="Arial"/>
                <w:bCs/>
                <w:szCs w:val="24"/>
              </w:rPr>
              <w:t xml:space="preserve">the support of </w:t>
            </w:r>
            <w:r w:rsidR="00AE69D4">
              <w:rPr>
                <w:rFonts w:ascii="Arial" w:eastAsia="Calibri" w:hAnsi="Arial" w:cs="Arial"/>
                <w:bCs/>
                <w:szCs w:val="24"/>
              </w:rPr>
              <w:t xml:space="preserve">the </w:t>
            </w:r>
            <w:r w:rsidR="002E6BF4">
              <w:rPr>
                <w:rFonts w:ascii="Arial" w:eastAsia="Calibri" w:hAnsi="Arial" w:cs="Arial"/>
                <w:bCs/>
                <w:szCs w:val="24"/>
              </w:rPr>
              <w:t>HR</w:t>
            </w:r>
            <w:r w:rsidR="007D1832">
              <w:rPr>
                <w:rFonts w:ascii="Arial" w:eastAsia="Calibri" w:hAnsi="Arial" w:cs="Arial"/>
                <w:bCs/>
                <w:szCs w:val="24"/>
              </w:rPr>
              <w:t xml:space="preserve"> section;</w:t>
            </w:r>
            <w:r w:rsidR="002E6BF4">
              <w:rPr>
                <w:rFonts w:ascii="Arial" w:eastAsia="Calibri" w:hAnsi="Arial" w:cs="Arial"/>
                <w:bCs/>
                <w:szCs w:val="24"/>
              </w:rPr>
              <w:t xml:space="preserve"> individual line managers continue to monitor and identify attendance management issues</w:t>
            </w:r>
            <w:r w:rsidR="002E6BF4" w:rsidRPr="009C1F2A">
              <w:rPr>
                <w:rFonts w:ascii="Arial" w:eastAsia="Calibri" w:hAnsi="Arial" w:cs="Arial"/>
                <w:szCs w:val="24"/>
                <w:lang w:eastAsia="en-US"/>
              </w:rPr>
              <w:t xml:space="preserve"> which </w:t>
            </w:r>
            <w:r w:rsidR="002E6BF4">
              <w:rPr>
                <w:rFonts w:ascii="Arial" w:eastAsia="Calibri" w:hAnsi="Arial" w:cs="Arial"/>
                <w:szCs w:val="24"/>
                <w:lang w:eastAsia="en-US"/>
              </w:rPr>
              <w:t>may</w:t>
            </w:r>
            <w:r w:rsidR="002E6BF4" w:rsidRPr="009C1F2A">
              <w:rPr>
                <w:rFonts w:ascii="Arial" w:eastAsia="Calibri" w:hAnsi="Arial" w:cs="Arial"/>
                <w:szCs w:val="24"/>
                <w:lang w:eastAsia="en-US"/>
              </w:rPr>
              <w:t xml:space="preserve"> require support and assistance</w:t>
            </w:r>
            <w:r w:rsidR="002E6BF4">
              <w:rPr>
                <w:rFonts w:ascii="Arial" w:eastAsia="Calibri" w:hAnsi="Arial" w:cs="Arial"/>
                <w:szCs w:val="24"/>
                <w:lang w:eastAsia="en-US"/>
              </w:rPr>
              <w:t xml:space="preserve"> through measures</w:t>
            </w:r>
            <w:r w:rsidR="002E6BF4" w:rsidRPr="009C1F2A">
              <w:rPr>
                <w:rFonts w:ascii="Arial" w:eastAsia="Calibri" w:hAnsi="Arial" w:cs="Arial"/>
                <w:szCs w:val="24"/>
                <w:lang w:eastAsia="en-US"/>
              </w:rPr>
              <w:t xml:space="preserve"> such as referral to occupational health</w:t>
            </w:r>
            <w:r w:rsidR="002E6BF4">
              <w:rPr>
                <w:rFonts w:ascii="Arial" w:eastAsia="Calibri" w:hAnsi="Arial" w:cs="Arial"/>
                <w:szCs w:val="24"/>
                <w:lang w:eastAsia="en-US"/>
              </w:rPr>
              <w:t xml:space="preserve">, </w:t>
            </w:r>
            <w:r w:rsidR="002E6BF4" w:rsidRPr="009C1F2A">
              <w:rPr>
                <w:rFonts w:ascii="Arial" w:eastAsia="Calibri" w:hAnsi="Arial" w:cs="Arial"/>
                <w:szCs w:val="24"/>
                <w:lang w:eastAsia="en-US"/>
              </w:rPr>
              <w:t>counselling</w:t>
            </w:r>
            <w:r w:rsidR="002E6BF4">
              <w:rPr>
                <w:rFonts w:ascii="Arial" w:eastAsia="Calibri" w:hAnsi="Arial" w:cs="Arial"/>
                <w:szCs w:val="24"/>
                <w:lang w:eastAsia="en-US"/>
              </w:rPr>
              <w:t>, in-situ support/confidante</w:t>
            </w:r>
            <w:r w:rsidR="002E6BF4" w:rsidRPr="009C1F2A">
              <w:rPr>
                <w:rFonts w:ascii="Arial" w:eastAsia="Calibri" w:hAnsi="Arial" w:cs="Arial"/>
                <w:szCs w:val="24"/>
                <w:lang w:eastAsia="en-US"/>
              </w:rPr>
              <w:t xml:space="preserve">. </w:t>
            </w:r>
          </w:p>
          <w:p w:rsidR="00725EC8" w:rsidRPr="002E6BF4" w:rsidRDefault="0049451D" w:rsidP="002E6BF4">
            <w:pPr>
              <w:jc w:val="both"/>
              <w:rPr>
                <w:rFonts w:ascii="Arial" w:eastAsia="Calibri" w:hAnsi="Arial" w:cs="Arial"/>
                <w:szCs w:val="24"/>
                <w:lang w:eastAsia="en-US"/>
              </w:rPr>
            </w:pPr>
            <w:r>
              <w:rPr>
                <w:rFonts w:ascii="Arial" w:eastAsia="Calibri" w:hAnsi="Arial" w:cs="Arial"/>
                <w:bCs/>
                <w:szCs w:val="24"/>
              </w:rPr>
              <w:t xml:space="preserve"> </w:t>
            </w:r>
          </w:p>
        </w:tc>
      </w:tr>
      <w:tr w:rsidR="002E6BF4" w:rsidRPr="007214D1" w:rsidTr="006F3879">
        <w:trPr>
          <w:trHeight w:val="426"/>
        </w:trPr>
        <w:tc>
          <w:tcPr>
            <w:tcW w:w="959" w:type="dxa"/>
          </w:tcPr>
          <w:p w:rsidR="002E6BF4" w:rsidRDefault="002E6BF4" w:rsidP="0049451D">
            <w:pPr>
              <w:rPr>
                <w:rFonts w:ascii="Arial" w:hAnsi="Arial" w:cs="Arial"/>
                <w:szCs w:val="24"/>
              </w:rPr>
            </w:pPr>
            <w:r>
              <w:rPr>
                <w:rFonts w:ascii="Arial" w:hAnsi="Arial" w:cs="Arial"/>
                <w:szCs w:val="24"/>
              </w:rPr>
              <w:t>3.2.1</w:t>
            </w:r>
            <w:r w:rsidR="00C427F8">
              <w:rPr>
                <w:rFonts w:ascii="Arial" w:hAnsi="Arial" w:cs="Arial"/>
                <w:szCs w:val="24"/>
              </w:rPr>
              <w:t>1</w:t>
            </w:r>
          </w:p>
        </w:tc>
        <w:tc>
          <w:tcPr>
            <w:tcW w:w="8505" w:type="dxa"/>
          </w:tcPr>
          <w:p w:rsidR="002E6BF4" w:rsidRDefault="002E6BF4" w:rsidP="002E6BF4">
            <w:pPr>
              <w:jc w:val="both"/>
              <w:rPr>
                <w:rFonts w:ascii="Arial" w:eastAsia="Calibri" w:hAnsi="Arial" w:cs="Arial"/>
                <w:bCs/>
                <w:szCs w:val="24"/>
              </w:rPr>
            </w:pPr>
            <w:r>
              <w:rPr>
                <w:rFonts w:ascii="Arial" w:eastAsia="Calibri" w:hAnsi="Arial" w:cs="Arial"/>
                <w:bCs/>
                <w:szCs w:val="24"/>
              </w:rPr>
              <w:t>HR works closely with managers and employees to find opportunities to encourage earlier returns to work for some long term absences where temporary redeployments or lighter/different duties may be appropriate.</w:t>
            </w:r>
          </w:p>
          <w:p w:rsidR="002E6BF4" w:rsidRDefault="002E6BF4" w:rsidP="002E6BF4">
            <w:pPr>
              <w:jc w:val="both"/>
              <w:rPr>
                <w:rFonts w:ascii="Arial" w:eastAsia="Calibri" w:hAnsi="Arial" w:cs="Arial"/>
                <w:bCs/>
                <w:szCs w:val="24"/>
              </w:rPr>
            </w:pPr>
            <w:r>
              <w:rPr>
                <w:rFonts w:ascii="Arial" w:eastAsia="Calibri" w:hAnsi="Arial" w:cs="Arial"/>
                <w:bCs/>
                <w:szCs w:val="24"/>
              </w:rPr>
              <w:t xml:space="preserve"> </w:t>
            </w:r>
          </w:p>
        </w:tc>
      </w:tr>
      <w:tr w:rsidR="00C427F8" w:rsidRPr="007214D1" w:rsidTr="006F3879">
        <w:trPr>
          <w:trHeight w:val="426"/>
        </w:trPr>
        <w:tc>
          <w:tcPr>
            <w:tcW w:w="959" w:type="dxa"/>
          </w:tcPr>
          <w:p w:rsidR="00C427F8" w:rsidRDefault="00C427F8" w:rsidP="0049451D">
            <w:pPr>
              <w:rPr>
                <w:rFonts w:ascii="Arial" w:hAnsi="Arial" w:cs="Arial"/>
                <w:szCs w:val="24"/>
              </w:rPr>
            </w:pPr>
            <w:r>
              <w:rPr>
                <w:rFonts w:ascii="Arial" w:hAnsi="Arial" w:cs="Arial"/>
                <w:szCs w:val="24"/>
              </w:rPr>
              <w:t>3.2.12</w:t>
            </w:r>
          </w:p>
        </w:tc>
        <w:tc>
          <w:tcPr>
            <w:tcW w:w="8505" w:type="dxa"/>
          </w:tcPr>
          <w:p w:rsidR="00C427F8" w:rsidRDefault="00C427F8" w:rsidP="002E6BF4">
            <w:pPr>
              <w:jc w:val="both"/>
              <w:rPr>
                <w:rFonts w:ascii="Arial" w:eastAsia="Calibri" w:hAnsi="Arial" w:cs="Arial"/>
                <w:bCs/>
                <w:szCs w:val="24"/>
              </w:rPr>
            </w:pPr>
            <w:r>
              <w:rPr>
                <w:rFonts w:ascii="Arial" w:eastAsia="Calibri" w:hAnsi="Arial" w:cs="Arial"/>
                <w:bCs/>
                <w:szCs w:val="24"/>
              </w:rPr>
              <w:t>In addition, it is envisaged that the work being undertaken by the newly created Staff Health and Wellbeing Group will develop ways to support and assist staff with aspects of their mental and physical wellbeing.</w:t>
            </w:r>
          </w:p>
          <w:p w:rsidR="00C427F8" w:rsidRDefault="00C427F8" w:rsidP="002E6BF4">
            <w:pPr>
              <w:jc w:val="both"/>
              <w:rPr>
                <w:rFonts w:ascii="Arial" w:eastAsia="Calibri" w:hAnsi="Arial" w:cs="Arial"/>
                <w:bCs/>
                <w:szCs w:val="24"/>
              </w:rPr>
            </w:pPr>
          </w:p>
          <w:p w:rsidR="00C427F8" w:rsidRDefault="00C427F8" w:rsidP="002E6BF4">
            <w:pPr>
              <w:jc w:val="both"/>
              <w:rPr>
                <w:rFonts w:ascii="Arial" w:eastAsia="Calibri" w:hAnsi="Arial" w:cs="Arial"/>
                <w:bCs/>
                <w:szCs w:val="24"/>
              </w:rPr>
            </w:pPr>
            <w:r>
              <w:rPr>
                <w:rFonts w:ascii="Arial" w:eastAsia="Calibri" w:hAnsi="Arial" w:cs="Arial"/>
                <w:bCs/>
                <w:szCs w:val="24"/>
              </w:rPr>
              <w:t xml:space="preserve">The first HLH Health and Wellbeing Week took </w:t>
            </w:r>
            <w:r w:rsidR="00684594">
              <w:rPr>
                <w:rFonts w:ascii="Arial" w:eastAsia="Calibri" w:hAnsi="Arial" w:cs="Arial"/>
                <w:bCs/>
                <w:szCs w:val="24"/>
              </w:rPr>
              <w:t>between 13</w:t>
            </w:r>
            <w:r w:rsidR="00684594" w:rsidRPr="00684594">
              <w:rPr>
                <w:rFonts w:ascii="Arial" w:eastAsia="Calibri" w:hAnsi="Arial" w:cs="Arial"/>
                <w:bCs/>
                <w:szCs w:val="24"/>
                <w:vertAlign w:val="superscript"/>
              </w:rPr>
              <w:t>th</w:t>
            </w:r>
            <w:r w:rsidR="00684594">
              <w:rPr>
                <w:rFonts w:ascii="Arial" w:eastAsia="Calibri" w:hAnsi="Arial" w:cs="Arial"/>
                <w:bCs/>
                <w:szCs w:val="24"/>
              </w:rPr>
              <w:t xml:space="preserve"> and 19</w:t>
            </w:r>
            <w:r w:rsidR="00684594" w:rsidRPr="00684594">
              <w:rPr>
                <w:rFonts w:ascii="Arial" w:eastAsia="Calibri" w:hAnsi="Arial" w:cs="Arial"/>
                <w:bCs/>
                <w:szCs w:val="24"/>
                <w:vertAlign w:val="superscript"/>
              </w:rPr>
              <w:t>th</w:t>
            </w:r>
            <w:r w:rsidR="00684594">
              <w:rPr>
                <w:rFonts w:ascii="Arial" w:eastAsia="Calibri" w:hAnsi="Arial" w:cs="Arial"/>
                <w:bCs/>
                <w:szCs w:val="24"/>
              </w:rPr>
              <w:t xml:space="preserve"> May  and </w:t>
            </w:r>
            <w:r>
              <w:rPr>
                <w:rFonts w:ascii="Arial" w:eastAsia="Calibri" w:hAnsi="Arial" w:cs="Arial"/>
                <w:bCs/>
                <w:szCs w:val="24"/>
              </w:rPr>
              <w:t>focussed on:</w:t>
            </w:r>
          </w:p>
          <w:p w:rsidR="00C427F8" w:rsidRDefault="00C427F8" w:rsidP="002E6BF4">
            <w:pPr>
              <w:jc w:val="both"/>
              <w:rPr>
                <w:rFonts w:ascii="Arial" w:eastAsia="Calibri" w:hAnsi="Arial" w:cs="Arial"/>
                <w:bCs/>
                <w:szCs w:val="24"/>
              </w:rPr>
            </w:pPr>
          </w:p>
          <w:p w:rsidR="00C427F8" w:rsidRPr="00684594" w:rsidRDefault="00C427F8" w:rsidP="00C427F8">
            <w:pPr>
              <w:pStyle w:val="ListParagraph"/>
              <w:numPr>
                <w:ilvl w:val="0"/>
                <w:numId w:val="14"/>
              </w:numPr>
              <w:jc w:val="both"/>
              <w:rPr>
                <w:rFonts w:ascii="Arial" w:hAnsi="Arial" w:cs="Arial"/>
                <w:bCs/>
                <w:sz w:val="24"/>
                <w:szCs w:val="24"/>
              </w:rPr>
            </w:pPr>
            <w:r w:rsidRPr="00684594">
              <w:rPr>
                <w:rFonts w:ascii="Arial" w:hAnsi="Arial" w:cs="Arial"/>
                <w:bCs/>
                <w:sz w:val="24"/>
                <w:szCs w:val="24"/>
              </w:rPr>
              <w:t>Development of new staff health and wellbeing website;</w:t>
            </w:r>
          </w:p>
          <w:p w:rsidR="00C427F8" w:rsidRPr="00684594" w:rsidRDefault="00C427F8" w:rsidP="00C427F8">
            <w:pPr>
              <w:pStyle w:val="ListParagraph"/>
              <w:numPr>
                <w:ilvl w:val="0"/>
                <w:numId w:val="14"/>
              </w:numPr>
              <w:jc w:val="both"/>
              <w:rPr>
                <w:rFonts w:ascii="Arial" w:hAnsi="Arial" w:cs="Arial"/>
                <w:bCs/>
                <w:sz w:val="24"/>
                <w:szCs w:val="24"/>
              </w:rPr>
            </w:pPr>
            <w:r w:rsidRPr="00684594">
              <w:rPr>
                <w:rFonts w:ascii="Arial" w:hAnsi="Arial" w:cs="Arial"/>
                <w:bCs/>
                <w:sz w:val="24"/>
                <w:szCs w:val="24"/>
              </w:rPr>
              <w:t>Creation of a week-long programme of events in which staff could participate;</w:t>
            </w:r>
          </w:p>
          <w:p w:rsidR="00C427F8" w:rsidRPr="00684594" w:rsidRDefault="00C427F8" w:rsidP="00C427F8">
            <w:pPr>
              <w:pStyle w:val="ListParagraph"/>
              <w:numPr>
                <w:ilvl w:val="0"/>
                <w:numId w:val="14"/>
              </w:numPr>
              <w:jc w:val="both"/>
              <w:rPr>
                <w:rFonts w:ascii="Arial" w:hAnsi="Arial" w:cs="Arial"/>
                <w:bCs/>
                <w:sz w:val="24"/>
                <w:szCs w:val="24"/>
              </w:rPr>
            </w:pPr>
            <w:r w:rsidRPr="00684594">
              <w:rPr>
                <w:rFonts w:ascii="Arial" w:hAnsi="Arial" w:cs="Arial"/>
                <w:bCs/>
                <w:sz w:val="24"/>
                <w:szCs w:val="24"/>
              </w:rPr>
              <w:t>A inter-departmental step-challenge programme</w:t>
            </w:r>
          </w:p>
          <w:p w:rsidR="00C427F8" w:rsidRPr="00C427F8" w:rsidRDefault="00C427F8" w:rsidP="00C427F8">
            <w:pPr>
              <w:jc w:val="both"/>
              <w:rPr>
                <w:rFonts w:ascii="Arial" w:eastAsia="Calibri" w:hAnsi="Arial" w:cs="Arial"/>
                <w:bCs/>
                <w:szCs w:val="24"/>
              </w:rPr>
            </w:pPr>
            <w:r>
              <w:rPr>
                <w:rFonts w:ascii="Arial" w:eastAsia="Calibri" w:hAnsi="Arial" w:cs="Arial"/>
                <w:bCs/>
                <w:szCs w:val="24"/>
              </w:rPr>
              <w:t xml:space="preserve">At the time of writing this report the outcomes from the Health and Wellbeing Week were being reviewed </w:t>
            </w:r>
            <w:r w:rsidR="00142251">
              <w:rPr>
                <w:rFonts w:ascii="Arial" w:eastAsia="Calibri" w:hAnsi="Arial" w:cs="Arial"/>
                <w:bCs/>
                <w:szCs w:val="24"/>
              </w:rPr>
              <w:t>and</w:t>
            </w:r>
            <w:r>
              <w:rPr>
                <w:rFonts w:ascii="Arial" w:eastAsia="Calibri" w:hAnsi="Arial" w:cs="Arial"/>
                <w:bCs/>
                <w:szCs w:val="24"/>
              </w:rPr>
              <w:t xml:space="preserve"> will be subject to a follow-up report to the next Board Meeting.</w:t>
            </w:r>
          </w:p>
        </w:tc>
      </w:tr>
      <w:tr w:rsidR="0049451D" w:rsidRPr="007214D1" w:rsidTr="006F3879">
        <w:trPr>
          <w:trHeight w:val="426"/>
        </w:trPr>
        <w:tc>
          <w:tcPr>
            <w:tcW w:w="959" w:type="dxa"/>
          </w:tcPr>
          <w:p w:rsidR="0049451D" w:rsidRDefault="0049451D" w:rsidP="0049451D">
            <w:pPr>
              <w:rPr>
                <w:rFonts w:ascii="Arial" w:hAnsi="Arial" w:cs="Arial"/>
                <w:szCs w:val="24"/>
              </w:rPr>
            </w:pPr>
            <w:r>
              <w:rPr>
                <w:rFonts w:ascii="Arial" w:hAnsi="Arial" w:cs="Arial"/>
                <w:szCs w:val="24"/>
              </w:rPr>
              <w:lastRenderedPageBreak/>
              <w:t>3.2.1</w:t>
            </w:r>
            <w:r w:rsidR="00C427F8">
              <w:rPr>
                <w:rFonts w:ascii="Arial" w:hAnsi="Arial" w:cs="Arial"/>
                <w:szCs w:val="24"/>
              </w:rPr>
              <w:t>3</w:t>
            </w:r>
          </w:p>
        </w:tc>
        <w:tc>
          <w:tcPr>
            <w:tcW w:w="8505" w:type="dxa"/>
          </w:tcPr>
          <w:p w:rsidR="0049451D" w:rsidRDefault="00AE69D4" w:rsidP="00142251">
            <w:pPr>
              <w:jc w:val="both"/>
              <w:rPr>
                <w:rFonts w:ascii="Arial" w:eastAsia="Calibri" w:hAnsi="Arial" w:cs="Arial"/>
                <w:lang w:eastAsia="en-US"/>
              </w:rPr>
            </w:pPr>
            <w:r>
              <w:rPr>
                <w:rFonts w:ascii="Arial" w:eastAsia="Calibri" w:hAnsi="Arial" w:cs="Arial"/>
                <w:lang w:eastAsia="en-US"/>
              </w:rPr>
              <w:t>As requested by the Board, t</w:t>
            </w:r>
            <w:r w:rsidR="0049451D" w:rsidRPr="00997203">
              <w:rPr>
                <w:rFonts w:ascii="Arial" w:eastAsia="Calibri" w:hAnsi="Arial" w:cs="Arial"/>
                <w:lang w:eastAsia="en-US"/>
              </w:rPr>
              <w:t>he HR Manager is currently undertaking a benchmarking review of absence</w:t>
            </w:r>
            <w:r w:rsidR="0049451D">
              <w:rPr>
                <w:rFonts w:ascii="Arial" w:eastAsia="Calibri" w:hAnsi="Arial" w:cs="Arial"/>
                <w:lang w:eastAsia="en-US"/>
              </w:rPr>
              <w:t>s</w:t>
            </w:r>
            <w:r w:rsidR="0049451D" w:rsidRPr="00997203">
              <w:rPr>
                <w:rFonts w:ascii="Arial" w:eastAsia="Calibri" w:hAnsi="Arial" w:cs="Arial"/>
                <w:lang w:eastAsia="en-US"/>
              </w:rPr>
              <w:t xml:space="preserve"> within similar organisations and </w:t>
            </w:r>
            <w:r w:rsidR="0049451D">
              <w:rPr>
                <w:rFonts w:ascii="Arial" w:eastAsia="Calibri" w:hAnsi="Arial" w:cs="Arial"/>
                <w:lang w:eastAsia="en-US"/>
              </w:rPr>
              <w:t xml:space="preserve">results will be reported </w:t>
            </w:r>
            <w:r w:rsidR="0049451D" w:rsidRPr="00997203">
              <w:rPr>
                <w:rFonts w:ascii="Arial" w:eastAsia="Calibri" w:hAnsi="Arial" w:cs="Arial"/>
                <w:lang w:eastAsia="en-US"/>
              </w:rPr>
              <w:t xml:space="preserve">to the Board </w:t>
            </w:r>
            <w:r w:rsidR="0049451D">
              <w:rPr>
                <w:rFonts w:ascii="Arial" w:eastAsia="Calibri" w:hAnsi="Arial" w:cs="Arial"/>
                <w:lang w:eastAsia="en-US"/>
              </w:rPr>
              <w:t>verbally</w:t>
            </w:r>
            <w:r w:rsidR="0049451D" w:rsidRPr="00997203">
              <w:rPr>
                <w:rFonts w:ascii="Arial" w:eastAsia="Calibri" w:hAnsi="Arial" w:cs="Arial"/>
                <w:lang w:eastAsia="en-US"/>
              </w:rPr>
              <w:t xml:space="preserve">.  </w:t>
            </w:r>
          </w:p>
          <w:p w:rsidR="0049451D" w:rsidRDefault="0049451D" w:rsidP="0049451D">
            <w:pPr>
              <w:spacing w:line="276" w:lineRule="auto"/>
              <w:rPr>
                <w:rFonts w:ascii="Arial" w:eastAsia="Calibri" w:hAnsi="Arial" w:cs="Arial"/>
                <w:bCs/>
                <w:szCs w:val="24"/>
              </w:rPr>
            </w:pPr>
          </w:p>
        </w:tc>
      </w:tr>
      <w:tr w:rsidR="009B7A20" w:rsidRPr="007214D1" w:rsidTr="006F3879">
        <w:trPr>
          <w:trHeight w:val="80"/>
        </w:trPr>
        <w:tc>
          <w:tcPr>
            <w:tcW w:w="959" w:type="dxa"/>
          </w:tcPr>
          <w:p w:rsidR="009B7A20" w:rsidRPr="003E159A" w:rsidRDefault="00F370F9" w:rsidP="00DD3B83">
            <w:pPr>
              <w:rPr>
                <w:rFonts w:ascii="Arial" w:hAnsi="Arial" w:cs="Arial"/>
                <w:szCs w:val="24"/>
              </w:rPr>
            </w:pPr>
            <w:r w:rsidRPr="003E159A">
              <w:rPr>
                <w:rFonts w:ascii="Arial" w:hAnsi="Arial" w:cs="Arial"/>
                <w:szCs w:val="24"/>
              </w:rPr>
              <w:t>3.</w:t>
            </w:r>
            <w:r w:rsidR="00DD3B83">
              <w:rPr>
                <w:rFonts w:ascii="Arial" w:hAnsi="Arial" w:cs="Arial"/>
                <w:szCs w:val="24"/>
              </w:rPr>
              <w:t>3</w:t>
            </w:r>
          </w:p>
        </w:tc>
        <w:tc>
          <w:tcPr>
            <w:tcW w:w="8505" w:type="dxa"/>
          </w:tcPr>
          <w:p w:rsidR="009B7A20" w:rsidRPr="003E159A" w:rsidRDefault="009B7A20" w:rsidP="00E75F39">
            <w:pPr>
              <w:jc w:val="both"/>
              <w:rPr>
                <w:rFonts w:ascii="Arial" w:eastAsia="Calibri" w:hAnsi="Arial" w:cs="Arial"/>
                <w:szCs w:val="24"/>
                <w:u w:val="single"/>
                <w:lang w:eastAsia="en-US"/>
              </w:rPr>
            </w:pPr>
            <w:r w:rsidRPr="003E159A">
              <w:rPr>
                <w:rFonts w:ascii="Arial" w:eastAsia="Calibri" w:hAnsi="Arial" w:cs="Arial"/>
                <w:szCs w:val="24"/>
                <w:u w:val="single"/>
                <w:lang w:eastAsia="en-US"/>
              </w:rPr>
              <w:t>Staff Turnover</w:t>
            </w:r>
          </w:p>
          <w:p w:rsidR="009B7A20" w:rsidRPr="003E159A" w:rsidRDefault="009B7A20" w:rsidP="009B7A20">
            <w:pPr>
              <w:jc w:val="both"/>
              <w:rPr>
                <w:rFonts w:ascii="Arial" w:eastAsia="Calibri" w:hAnsi="Arial" w:cs="Arial"/>
                <w:szCs w:val="24"/>
              </w:rPr>
            </w:pPr>
          </w:p>
          <w:p w:rsidR="00CB268B" w:rsidRDefault="009B7A20" w:rsidP="009B7A20">
            <w:pPr>
              <w:jc w:val="both"/>
              <w:rPr>
                <w:rFonts w:ascii="Arial" w:eastAsia="Calibri" w:hAnsi="Arial" w:cs="Arial"/>
                <w:szCs w:val="24"/>
              </w:rPr>
            </w:pPr>
            <w:r w:rsidRPr="003E159A">
              <w:rPr>
                <w:rFonts w:ascii="Arial" w:eastAsia="Calibri" w:hAnsi="Arial" w:cs="Arial"/>
                <w:szCs w:val="24"/>
              </w:rPr>
              <w:t xml:space="preserve">Resignations in Quarter </w:t>
            </w:r>
            <w:r w:rsidR="00334B2E">
              <w:rPr>
                <w:rFonts w:ascii="Arial" w:eastAsia="Calibri" w:hAnsi="Arial" w:cs="Arial"/>
                <w:szCs w:val="24"/>
              </w:rPr>
              <w:t>4</w:t>
            </w:r>
            <w:r w:rsidRPr="003E159A">
              <w:rPr>
                <w:rFonts w:ascii="Arial" w:eastAsia="Calibri" w:hAnsi="Arial" w:cs="Arial"/>
                <w:szCs w:val="24"/>
              </w:rPr>
              <w:t xml:space="preserve"> as a percentage of the number of posts and resignations have been </w:t>
            </w:r>
            <w:r w:rsidR="00CB268B">
              <w:rPr>
                <w:rFonts w:ascii="Arial" w:eastAsia="Calibri" w:hAnsi="Arial" w:cs="Arial"/>
                <w:szCs w:val="24"/>
              </w:rPr>
              <w:t>lower than</w:t>
            </w:r>
            <w:r w:rsidRPr="003E159A">
              <w:rPr>
                <w:rFonts w:ascii="Arial" w:eastAsia="Calibri" w:hAnsi="Arial" w:cs="Arial"/>
                <w:szCs w:val="24"/>
              </w:rPr>
              <w:t xml:space="preserve"> </w:t>
            </w:r>
            <w:r w:rsidR="00CB268B">
              <w:rPr>
                <w:rFonts w:ascii="Arial" w:eastAsia="Calibri" w:hAnsi="Arial" w:cs="Arial"/>
                <w:szCs w:val="24"/>
              </w:rPr>
              <w:t>the same quarter last year</w:t>
            </w:r>
            <w:r w:rsidRPr="003E159A">
              <w:rPr>
                <w:rFonts w:ascii="Arial" w:eastAsia="Calibri" w:hAnsi="Arial" w:cs="Arial"/>
                <w:szCs w:val="24"/>
              </w:rPr>
              <w:t xml:space="preserve"> with an average turnover of </w:t>
            </w:r>
            <w:r w:rsidR="00334B2E" w:rsidRPr="00121552">
              <w:rPr>
                <w:rFonts w:ascii="Arial" w:eastAsia="Calibri" w:hAnsi="Arial" w:cs="Arial"/>
                <w:szCs w:val="24"/>
              </w:rPr>
              <w:t>0</w:t>
            </w:r>
            <w:r w:rsidR="00997203" w:rsidRPr="00121552">
              <w:rPr>
                <w:rFonts w:ascii="Arial" w:eastAsia="Calibri" w:hAnsi="Arial" w:cs="Arial"/>
                <w:szCs w:val="24"/>
              </w:rPr>
              <w:t>.3</w:t>
            </w:r>
            <w:r w:rsidRPr="00121552">
              <w:rPr>
                <w:rFonts w:ascii="Arial" w:eastAsia="Calibri" w:hAnsi="Arial" w:cs="Arial"/>
                <w:szCs w:val="24"/>
              </w:rPr>
              <w:t>%</w:t>
            </w:r>
            <w:r w:rsidRPr="003E159A">
              <w:rPr>
                <w:rFonts w:ascii="Arial" w:eastAsia="Calibri" w:hAnsi="Arial" w:cs="Arial"/>
                <w:szCs w:val="24"/>
              </w:rPr>
              <w:t xml:space="preserve"> equating to an average of </w:t>
            </w:r>
            <w:r w:rsidR="00997203">
              <w:rPr>
                <w:rFonts w:ascii="Arial" w:eastAsia="Calibri" w:hAnsi="Arial" w:cs="Arial"/>
                <w:szCs w:val="24"/>
              </w:rPr>
              <w:t>2</w:t>
            </w:r>
            <w:r w:rsidR="005F2A13" w:rsidRPr="003E159A">
              <w:rPr>
                <w:rFonts w:ascii="Arial" w:eastAsia="Calibri" w:hAnsi="Arial" w:cs="Arial"/>
                <w:szCs w:val="24"/>
              </w:rPr>
              <w:t xml:space="preserve"> </w:t>
            </w:r>
            <w:r w:rsidRPr="003E159A">
              <w:rPr>
                <w:rFonts w:ascii="Arial" w:eastAsia="Calibri" w:hAnsi="Arial" w:cs="Arial"/>
                <w:szCs w:val="24"/>
              </w:rPr>
              <w:t>resignations a month</w:t>
            </w:r>
            <w:r w:rsidR="00C427F8">
              <w:rPr>
                <w:rFonts w:ascii="Arial" w:eastAsia="Calibri" w:hAnsi="Arial" w:cs="Arial"/>
                <w:szCs w:val="24"/>
              </w:rPr>
              <w:t xml:space="preserve"> across the whole organisation</w:t>
            </w:r>
            <w:r w:rsidRPr="003E159A">
              <w:rPr>
                <w:rFonts w:ascii="Arial" w:eastAsia="Calibri" w:hAnsi="Arial" w:cs="Arial"/>
                <w:szCs w:val="24"/>
              </w:rPr>
              <w:t>.</w:t>
            </w:r>
            <w:r w:rsidR="00413B84" w:rsidRPr="003E159A">
              <w:rPr>
                <w:rFonts w:ascii="Arial" w:eastAsia="Calibri" w:hAnsi="Arial" w:cs="Arial"/>
                <w:szCs w:val="24"/>
              </w:rPr>
              <w:t xml:space="preserve"> </w:t>
            </w:r>
            <w:r w:rsidR="00CB268B">
              <w:rPr>
                <w:rFonts w:ascii="Arial" w:eastAsia="Calibri" w:hAnsi="Arial" w:cs="Arial"/>
                <w:szCs w:val="24"/>
              </w:rPr>
              <w:t>In the same quarter in 2017/18 the average s</w:t>
            </w:r>
            <w:r w:rsidR="00413B84" w:rsidRPr="00F60031">
              <w:rPr>
                <w:rFonts w:ascii="Arial" w:eastAsia="Calibri" w:hAnsi="Arial" w:cs="Arial"/>
                <w:szCs w:val="24"/>
              </w:rPr>
              <w:t xml:space="preserve">taff turnover </w:t>
            </w:r>
            <w:r w:rsidR="00CB268B">
              <w:rPr>
                <w:rFonts w:ascii="Arial" w:eastAsia="Calibri" w:hAnsi="Arial" w:cs="Arial"/>
                <w:szCs w:val="24"/>
              </w:rPr>
              <w:t>was 0.7% equating to just over 4 resignations a month.</w:t>
            </w:r>
          </w:p>
          <w:p w:rsidR="002E6BF4" w:rsidRPr="003E159A" w:rsidRDefault="002E6BF4" w:rsidP="00CB268B">
            <w:pPr>
              <w:jc w:val="both"/>
              <w:rPr>
                <w:rFonts w:ascii="Arial" w:eastAsia="Calibri" w:hAnsi="Arial" w:cs="Arial"/>
                <w:szCs w:val="24"/>
                <w:u w:val="single"/>
                <w:lang w:eastAsia="en-US"/>
              </w:rPr>
            </w:pPr>
          </w:p>
        </w:tc>
      </w:tr>
      <w:tr w:rsidR="00CB268B" w:rsidRPr="007214D1" w:rsidTr="006F3879">
        <w:trPr>
          <w:trHeight w:val="80"/>
        </w:trPr>
        <w:tc>
          <w:tcPr>
            <w:tcW w:w="959" w:type="dxa"/>
          </w:tcPr>
          <w:p w:rsidR="00CB268B" w:rsidRPr="003E159A" w:rsidRDefault="00CB268B" w:rsidP="00DD3B83">
            <w:pPr>
              <w:rPr>
                <w:rFonts w:ascii="Arial" w:hAnsi="Arial" w:cs="Arial"/>
                <w:szCs w:val="24"/>
              </w:rPr>
            </w:pPr>
            <w:r>
              <w:rPr>
                <w:rFonts w:ascii="Arial" w:hAnsi="Arial" w:cs="Arial"/>
                <w:szCs w:val="24"/>
              </w:rPr>
              <w:t>3.3.1</w:t>
            </w:r>
          </w:p>
        </w:tc>
        <w:tc>
          <w:tcPr>
            <w:tcW w:w="8505" w:type="dxa"/>
          </w:tcPr>
          <w:p w:rsidR="00CB268B" w:rsidRPr="003E159A" w:rsidRDefault="00CB268B" w:rsidP="00CB268B">
            <w:pPr>
              <w:jc w:val="both"/>
              <w:rPr>
                <w:rFonts w:ascii="Arial" w:eastAsia="Calibri" w:hAnsi="Arial" w:cs="Arial"/>
                <w:szCs w:val="24"/>
              </w:rPr>
            </w:pPr>
            <w:r>
              <w:rPr>
                <w:rFonts w:ascii="Arial" w:eastAsia="Calibri" w:hAnsi="Arial" w:cs="Arial"/>
                <w:szCs w:val="24"/>
              </w:rPr>
              <w:t xml:space="preserve">Staff turnover </w:t>
            </w:r>
            <w:r w:rsidRPr="00F60031">
              <w:rPr>
                <w:rFonts w:ascii="Arial" w:eastAsia="Calibri" w:hAnsi="Arial" w:cs="Arial"/>
                <w:szCs w:val="24"/>
              </w:rPr>
              <w:t>remains in a ‘</w:t>
            </w:r>
            <w:r w:rsidRPr="00F60031">
              <w:rPr>
                <w:rFonts w:ascii="Arial" w:eastAsia="Calibri" w:hAnsi="Arial" w:cs="Arial"/>
                <w:b/>
                <w:szCs w:val="24"/>
              </w:rPr>
              <w:t>green</w:t>
            </w:r>
            <w:r w:rsidRPr="00F60031">
              <w:rPr>
                <w:rFonts w:ascii="Arial" w:eastAsia="Calibri" w:hAnsi="Arial" w:cs="Arial"/>
                <w:szCs w:val="24"/>
              </w:rPr>
              <w:t>’ RAG-rated status in terms of the Charity’s performance reporting and therefore does not present any current ongoing concerns for HLH.</w:t>
            </w:r>
          </w:p>
          <w:p w:rsidR="00CB268B" w:rsidRPr="003E159A" w:rsidRDefault="00CB268B" w:rsidP="00E75F39">
            <w:pPr>
              <w:jc w:val="both"/>
              <w:rPr>
                <w:rFonts w:ascii="Arial" w:eastAsia="Calibri" w:hAnsi="Arial" w:cs="Arial"/>
                <w:szCs w:val="24"/>
                <w:u w:val="single"/>
                <w:lang w:eastAsia="en-US"/>
              </w:rPr>
            </w:pPr>
          </w:p>
        </w:tc>
      </w:tr>
      <w:tr w:rsidR="003C1B3B" w:rsidRPr="007214D1" w:rsidTr="006F3879">
        <w:trPr>
          <w:trHeight w:val="80"/>
        </w:trPr>
        <w:tc>
          <w:tcPr>
            <w:tcW w:w="959" w:type="dxa"/>
          </w:tcPr>
          <w:p w:rsidR="003C1B3B" w:rsidRPr="003E159A" w:rsidRDefault="003C1B3B" w:rsidP="00EA30B4">
            <w:pPr>
              <w:rPr>
                <w:rFonts w:ascii="Arial" w:hAnsi="Arial" w:cs="Arial"/>
                <w:szCs w:val="24"/>
              </w:rPr>
            </w:pPr>
            <w:r>
              <w:rPr>
                <w:rFonts w:ascii="Arial" w:hAnsi="Arial" w:cs="Arial"/>
                <w:szCs w:val="24"/>
              </w:rPr>
              <w:t>3.3.</w:t>
            </w:r>
            <w:r w:rsidR="00EA30B4">
              <w:rPr>
                <w:rFonts w:ascii="Arial" w:hAnsi="Arial" w:cs="Arial"/>
                <w:szCs w:val="24"/>
              </w:rPr>
              <w:t>2</w:t>
            </w:r>
          </w:p>
        </w:tc>
        <w:tc>
          <w:tcPr>
            <w:tcW w:w="8505" w:type="dxa"/>
          </w:tcPr>
          <w:p w:rsidR="003C1B3B" w:rsidRPr="003C1B3B" w:rsidRDefault="003C1B3B" w:rsidP="00E75F39">
            <w:pPr>
              <w:jc w:val="both"/>
              <w:rPr>
                <w:rFonts w:ascii="Arial" w:eastAsia="Calibri" w:hAnsi="Arial" w:cs="Arial"/>
                <w:szCs w:val="24"/>
                <w:lang w:eastAsia="en-US"/>
              </w:rPr>
            </w:pPr>
            <w:r w:rsidRPr="003C1B3B">
              <w:rPr>
                <w:rFonts w:ascii="Arial" w:eastAsia="Calibri" w:hAnsi="Arial" w:cs="Arial"/>
                <w:szCs w:val="24"/>
                <w:lang w:eastAsia="en-US"/>
              </w:rPr>
              <w:t>As requested by the Board, the HR Manager is undertaking a benchmarking review of staff turnover within similar organisations but as reporting methods vary between organisations this has not been straightforward and will therefore be reported at the next Board meeting.</w:t>
            </w:r>
          </w:p>
          <w:p w:rsidR="003C1B3B" w:rsidRPr="003E159A" w:rsidRDefault="003C1B3B" w:rsidP="00E75F39">
            <w:pPr>
              <w:jc w:val="both"/>
              <w:rPr>
                <w:rFonts w:ascii="Arial" w:eastAsia="Calibri" w:hAnsi="Arial" w:cs="Arial"/>
                <w:szCs w:val="24"/>
                <w:u w:val="single"/>
                <w:lang w:eastAsia="en-US"/>
              </w:rPr>
            </w:pPr>
          </w:p>
        </w:tc>
      </w:tr>
      <w:tr w:rsidR="009B7A20" w:rsidRPr="007214D1" w:rsidTr="006F3879">
        <w:trPr>
          <w:trHeight w:val="80"/>
        </w:trPr>
        <w:tc>
          <w:tcPr>
            <w:tcW w:w="959" w:type="dxa"/>
          </w:tcPr>
          <w:p w:rsidR="009B7A20" w:rsidRDefault="009B7A20" w:rsidP="00416BFF">
            <w:pPr>
              <w:rPr>
                <w:rFonts w:ascii="Arial" w:hAnsi="Arial" w:cs="Arial"/>
                <w:szCs w:val="24"/>
              </w:rPr>
            </w:pPr>
            <w:r>
              <w:rPr>
                <w:rFonts w:ascii="Arial" w:hAnsi="Arial" w:cs="Arial"/>
                <w:szCs w:val="24"/>
              </w:rPr>
              <w:t>3.</w:t>
            </w:r>
            <w:r w:rsidR="00DD3B83">
              <w:rPr>
                <w:rFonts w:ascii="Arial" w:hAnsi="Arial" w:cs="Arial"/>
                <w:szCs w:val="24"/>
              </w:rPr>
              <w:t>4</w:t>
            </w: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1C380A" w:rsidRDefault="001C380A" w:rsidP="00416BFF">
            <w:pPr>
              <w:rPr>
                <w:rFonts w:ascii="Arial" w:hAnsi="Arial" w:cs="Arial"/>
                <w:szCs w:val="24"/>
              </w:rPr>
            </w:pPr>
          </w:p>
          <w:p w:rsidR="009B7A20" w:rsidRDefault="009B7A20" w:rsidP="00416BFF">
            <w:pPr>
              <w:rPr>
                <w:rFonts w:ascii="Arial" w:hAnsi="Arial" w:cs="Arial"/>
                <w:szCs w:val="24"/>
              </w:rPr>
            </w:pPr>
          </w:p>
          <w:p w:rsidR="003E159A" w:rsidRDefault="003E159A" w:rsidP="00416BFF">
            <w:pPr>
              <w:rPr>
                <w:rFonts w:ascii="Arial" w:hAnsi="Arial" w:cs="Arial"/>
                <w:szCs w:val="24"/>
              </w:rPr>
            </w:pPr>
          </w:p>
          <w:p w:rsidR="009B7A20" w:rsidRDefault="009B7A20" w:rsidP="00416BFF">
            <w:pPr>
              <w:rPr>
                <w:rFonts w:ascii="Arial" w:hAnsi="Arial" w:cs="Arial"/>
                <w:szCs w:val="24"/>
              </w:rPr>
            </w:pPr>
            <w:r>
              <w:rPr>
                <w:rFonts w:ascii="Arial" w:hAnsi="Arial" w:cs="Arial"/>
                <w:szCs w:val="24"/>
              </w:rPr>
              <w:t>3.</w:t>
            </w:r>
            <w:r w:rsidR="00DD3B83">
              <w:rPr>
                <w:rFonts w:ascii="Arial" w:hAnsi="Arial" w:cs="Arial"/>
                <w:szCs w:val="24"/>
              </w:rPr>
              <w:t>5</w:t>
            </w: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7A0AAC" w:rsidRDefault="007A0AAC" w:rsidP="00DD3B83">
            <w:pPr>
              <w:rPr>
                <w:rFonts w:ascii="Arial" w:hAnsi="Arial" w:cs="Arial"/>
                <w:szCs w:val="24"/>
              </w:rPr>
            </w:pPr>
          </w:p>
          <w:p w:rsidR="009B7A20" w:rsidRDefault="009B7A20" w:rsidP="00DD3B83">
            <w:pPr>
              <w:rPr>
                <w:rFonts w:ascii="Arial" w:hAnsi="Arial" w:cs="Arial"/>
                <w:szCs w:val="24"/>
              </w:rPr>
            </w:pPr>
            <w:r>
              <w:rPr>
                <w:rFonts w:ascii="Arial" w:hAnsi="Arial" w:cs="Arial"/>
                <w:szCs w:val="24"/>
              </w:rPr>
              <w:t>3.</w:t>
            </w:r>
            <w:r w:rsidR="00DD3B83">
              <w:rPr>
                <w:rFonts w:ascii="Arial" w:hAnsi="Arial" w:cs="Arial"/>
                <w:szCs w:val="24"/>
              </w:rPr>
              <w:t>6</w:t>
            </w:r>
          </w:p>
        </w:tc>
        <w:tc>
          <w:tcPr>
            <w:tcW w:w="8505" w:type="dxa"/>
          </w:tcPr>
          <w:p w:rsidR="009B7A20" w:rsidRPr="009C1F2A" w:rsidRDefault="00C427F8" w:rsidP="00D44B45">
            <w:pPr>
              <w:jc w:val="both"/>
              <w:rPr>
                <w:rFonts w:ascii="Arial" w:hAnsi="Arial" w:cs="Arial"/>
                <w:szCs w:val="24"/>
                <w:u w:val="single"/>
              </w:rPr>
            </w:pPr>
            <w:r>
              <w:rPr>
                <w:rFonts w:ascii="Arial" w:hAnsi="Arial" w:cs="Arial"/>
                <w:szCs w:val="24"/>
                <w:u w:val="single"/>
              </w:rPr>
              <w:t>Use of the charity disciplinary processes</w:t>
            </w:r>
          </w:p>
          <w:p w:rsidR="009B7A20" w:rsidRPr="009C1F2A" w:rsidRDefault="009B7A20" w:rsidP="00D44B45">
            <w:pPr>
              <w:jc w:val="both"/>
              <w:rPr>
                <w:rFonts w:ascii="Arial" w:hAnsi="Arial" w:cs="Arial"/>
                <w:szCs w:val="24"/>
              </w:rPr>
            </w:pPr>
          </w:p>
          <w:p w:rsidR="009B7A20" w:rsidRPr="007B5E32" w:rsidRDefault="009B7A20" w:rsidP="00D44B45">
            <w:pPr>
              <w:jc w:val="both"/>
              <w:rPr>
                <w:rFonts w:ascii="Arial" w:hAnsi="Arial" w:cs="Arial"/>
              </w:rPr>
            </w:pPr>
            <w:r>
              <w:rPr>
                <w:rFonts w:ascii="Arial" w:hAnsi="Arial" w:cs="Arial"/>
              </w:rPr>
              <w:t xml:space="preserve">There </w:t>
            </w:r>
            <w:r w:rsidR="007A0AAC">
              <w:rPr>
                <w:rFonts w:ascii="Arial" w:hAnsi="Arial" w:cs="Arial"/>
              </w:rPr>
              <w:t>were three</w:t>
            </w:r>
            <w:r w:rsidR="005F2A13" w:rsidRPr="009C1F2A">
              <w:rPr>
                <w:rFonts w:ascii="Arial" w:hAnsi="Arial" w:cs="Arial"/>
              </w:rPr>
              <w:t xml:space="preserve"> </w:t>
            </w:r>
            <w:r w:rsidR="003E159A">
              <w:rPr>
                <w:rFonts w:ascii="Arial" w:hAnsi="Arial" w:cs="Arial"/>
              </w:rPr>
              <w:t xml:space="preserve">new </w:t>
            </w:r>
            <w:r w:rsidRPr="009C1F2A">
              <w:rPr>
                <w:rFonts w:ascii="Arial" w:hAnsi="Arial" w:cs="Arial"/>
              </w:rPr>
              <w:t>issue</w:t>
            </w:r>
            <w:r w:rsidR="007A0AAC">
              <w:rPr>
                <w:rFonts w:ascii="Arial" w:hAnsi="Arial" w:cs="Arial"/>
              </w:rPr>
              <w:t>s</w:t>
            </w:r>
            <w:r w:rsidR="00AE69D4">
              <w:rPr>
                <w:rFonts w:ascii="Arial" w:hAnsi="Arial" w:cs="Arial"/>
              </w:rPr>
              <w:t xml:space="preserve"> considered under the C</w:t>
            </w:r>
            <w:r w:rsidRPr="009C1F2A">
              <w:rPr>
                <w:rFonts w:ascii="Arial" w:hAnsi="Arial" w:cs="Arial"/>
              </w:rPr>
              <w:t>harity’s disciplinary process in Q</w:t>
            </w:r>
            <w:r w:rsidR="007A0AAC">
              <w:rPr>
                <w:rFonts w:ascii="Arial" w:hAnsi="Arial" w:cs="Arial"/>
              </w:rPr>
              <w:t>4</w:t>
            </w:r>
            <w:r w:rsidRPr="009C1F2A">
              <w:rPr>
                <w:rFonts w:ascii="Arial" w:hAnsi="Arial" w:cs="Arial"/>
              </w:rPr>
              <w:t xml:space="preserve"> 201</w:t>
            </w:r>
            <w:r>
              <w:rPr>
                <w:rFonts w:ascii="Arial" w:hAnsi="Arial" w:cs="Arial"/>
              </w:rPr>
              <w:t>8</w:t>
            </w:r>
            <w:r w:rsidRPr="009C1F2A">
              <w:rPr>
                <w:rFonts w:ascii="Arial" w:hAnsi="Arial" w:cs="Arial"/>
              </w:rPr>
              <w:t>/1</w:t>
            </w:r>
            <w:r>
              <w:rPr>
                <w:rFonts w:ascii="Arial" w:hAnsi="Arial" w:cs="Arial"/>
              </w:rPr>
              <w:t>9</w:t>
            </w:r>
            <w:r w:rsidRPr="009C1F2A">
              <w:rPr>
                <w:rFonts w:ascii="Arial" w:hAnsi="Arial" w:cs="Arial"/>
              </w:rPr>
              <w:t xml:space="preserve">, </w:t>
            </w:r>
            <w:r w:rsidR="007A0AAC">
              <w:rPr>
                <w:rFonts w:ascii="Arial" w:hAnsi="Arial" w:cs="Arial"/>
              </w:rPr>
              <w:t xml:space="preserve">two of </w:t>
            </w:r>
            <w:r w:rsidR="002A57F2">
              <w:rPr>
                <w:rFonts w:ascii="Arial" w:hAnsi="Arial" w:cs="Arial"/>
              </w:rPr>
              <w:t xml:space="preserve">which </w:t>
            </w:r>
            <w:r w:rsidR="007A0AAC">
              <w:rPr>
                <w:rFonts w:ascii="Arial" w:hAnsi="Arial" w:cs="Arial"/>
              </w:rPr>
              <w:t>were</w:t>
            </w:r>
            <w:r w:rsidR="002A57F2">
              <w:rPr>
                <w:rFonts w:ascii="Arial" w:hAnsi="Arial" w:cs="Arial"/>
              </w:rPr>
              <w:t xml:space="preserve"> resolved</w:t>
            </w:r>
            <w:r w:rsidR="003E159A">
              <w:rPr>
                <w:rFonts w:ascii="Arial" w:hAnsi="Arial" w:cs="Arial"/>
              </w:rPr>
              <w:t>.</w:t>
            </w:r>
            <w:r w:rsidR="002A57F2">
              <w:rPr>
                <w:rFonts w:ascii="Arial" w:hAnsi="Arial" w:cs="Arial"/>
              </w:rPr>
              <w:t xml:space="preserve"> </w:t>
            </w:r>
            <w:r w:rsidR="003E159A">
              <w:rPr>
                <w:rFonts w:ascii="Arial" w:hAnsi="Arial" w:cs="Arial"/>
              </w:rPr>
              <w:t xml:space="preserve">One further issue carried forward </w:t>
            </w:r>
            <w:r w:rsidR="007A0AAC">
              <w:rPr>
                <w:rFonts w:ascii="Arial" w:hAnsi="Arial" w:cs="Arial"/>
              </w:rPr>
              <w:t>into</w:t>
            </w:r>
            <w:r w:rsidR="003E159A">
              <w:rPr>
                <w:rFonts w:ascii="Arial" w:hAnsi="Arial" w:cs="Arial"/>
              </w:rPr>
              <w:t xml:space="preserve"> Q</w:t>
            </w:r>
            <w:r w:rsidR="007A0AAC">
              <w:rPr>
                <w:rFonts w:ascii="Arial" w:hAnsi="Arial" w:cs="Arial"/>
              </w:rPr>
              <w:t>1 2019/20 and</w:t>
            </w:r>
            <w:r w:rsidR="003E159A">
              <w:rPr>
                <w:rFonts w:ascii="Arial" w:hAnsi="Arial" w:cs="Arial"/>
              </w:rPr>
              <w:t xml:space="preserve"> is currently at the appeal stage.</w:t>
            </w:r>
          </w:p>
          <w:p w:rsidR="001C380A" w:rsidRPr="009C1F2A" w:rsidRDefault="001C380A" w:rsidP="00D44B45">
            <w:pPr>
              <w:jc w:val="both"/>
              <w:rPr>
                <w:rFonts w:ascii="Arial" w:hAnsi="Arial" w:cs="Arial"/>
                <w:szCs w:val="24"/>
                <w:u w:val="single"/>
              </w:rPr>
            </w:pPr>
          </w:p>
          <w:p w:rsidR="009B7A20" w:rsidRPr="009C1F2A" w:rsidRDefault="00C427F8" w:rsidP="00D44B45">
            <w:pPr>
              <w:jc w:val="both"/>
              <w:rPr>
                <w:rFonts w:ascii="Arial" w:hAnsi="Arial" w:cs="Arial"/>
                <w:szCs w:val="24"/>
                <w:u w:val="single"/>
              </w:rPr>
            </w:pPr>
            <w:r>
              <w:rPr>
                <w:rFonts w:ascii="Arial" w:hAnsi="Arial" w:cs="Arial"/>
                <w:szCs w:val="24"/>
                <w:u w:val="single"/>
              </w:rPr>
              <w:t>Use of the charity grievance processes</w:t>
            </w:r>
          </w:p>
          <w:p w:rsidR="009B7A20" w:rsidRPr="009C1F2A" w:rsidRDefault="009B7A20" w:rsidP="00D44B45">
            <w:pPr>
              <w:jc w:val="both"/>
              <w:rPr>
                <w:rFonts w:ascii="Arial" w:hAnsi="Arial" w:cs="Arial"/>
                <w:szCs w:val="24"/>
              </w:rPr>
            </w:pPr>
          </w:p>
          <w:p w:rsidR="009B7A20" w:rsidRPr="009C1F2A" w:rsidRDefault="009B7A20" w:rsidP="00D44B45">
            <w:pPr>
              <w:pStyle w:val="CommentText"/>
              <w:jc w:val="both"/>
              <w:rPr>
                <w:rFonts w:ascii="Arial" w:hAnsi="Arial" w:cs="Arial"/>
                <w:sz w:val="24"/>
                <w:szCs w:val="24"/>
              </w:rPr>
            </w:pPr>
            <w:r w:rsidRPr="009C1F2A">
              <w:rPr>
                <w:rFonts w:ascii="Arial" w:hAnsi="Arial" w:cs="Arial"/>
                <w:sz w:val="24"/>
                <w:szCs w:val="24"/>
              </w:rPr>
              <w:t xml:space="preserve">There </w:t>
            </w:r>
            <w:r>
              <w:rPr>
                <w:rFonts w:ascii="Arial" w:hAnsi="Arial" w:cs="Arial"/>
                <w:sz w:val="24"/>
                <w:szCs w:val="24"/>
              </w:rPr>
              <w:t xml:space="preserve">were </w:t>
            </w:r>
            <w:r w:rsidR="003E159A">
              <w:rPr>
                <w:rFonts w:ascii="Arial" w:hAnsi="Arial" w:cs="Arial"/>
                <w:sz w:val="24"/>
                <w:szCs w:val="24"/>
              </w:rPr>
              <w:t>two</w:t>
            </w:r>
            <w:r w:rsidR="005F2A13">
              <w:rPr>
                <w:rFonts w:ascii="Arial" w:hAnsi="Arial" w:cs="Arial"/>
                <w:sz w:val="24"/>
                <w:szCs w:val="24"/>
              </w:rPr>
              <w:t xml:space="preserve"> </w:t>
            </w:r>
            <w:r w:rsidR="007A0AAC">
              <w:rPr>
                <w:rFonts w:ascii="Arial" w:hAnsi="Arial" w:cs="Arial"/>
                <w:sz w:val="24"/>
                <w:szCs w:val="24"/>
              </w:rPr>
              <w:t xml:space="preserve">new </w:t>
            </w:r>
            <w:r w:rsidRPr="009C1F2A">
              <w:rPr>
                <w:rFonts w:ascii="Arial" w:hAnsi="Arial" w:cs="Arial"/>
                <w:sz w:val="24"/>
                <w:szCs w:val="24"/>
              </w:rPr>
              <w:t>matter</w:t>
            </w:r>
            <w:r>
              <w:rPr>
                <w:rFonts w:ascii="Arial" w:hAnsi="Arial" w:cs="Arial"/>
                <w:sz w:val="24"/>
                <w:szCs w:val="24"/>
              </w:rPr>
              <w:t>s</w:t>
            </w:r>
            <w:r w:rsidRPr="009C1F2A">
              <w:rPr>
                <w:rFonts w:ascii="Arial" w:hAnsi="Arial" w:cs="Arial"/>
                <w:sz w:val="24"/>
                <w:szCs w:val="24"/>
              </w:rPr>
              <w:t xml:space="preserve"> considered under the chari</w:t>
            </w:r>
            <w:r>
              <w:rPr>
                <w:rFonts w:ascii="Arial" w:hAnsi="Arial" w:cs="Arial"/>
                <w:sz w:val="24"/>
                <w:szCs w:val="24"/>
              </w:rPr>
              <w:t>ty’s grievance procedure in Q</w:t>
            </w:r>
            <w:r w:rsidR="007A0AAC">
              <w:rPr>
                <w:rFonts w:ascii="Arial" w:hAnsi="Arial" w:cs="Arial"/>
                <w:sz w:val="24"/>
                <w:szCs w:val="24"/>
              </w:rPr>
              <w:t>4</w:t>
            </w:r>
            <w:r w:rsidRPr="009C1F2A">
              <w:rPr>
                <w:rFonts w:ascii="Arial" w:hAnsi="Arial" w:cs="Arial"/>
                <w:sz w:val="24"/>
                <w:szCs w:val="24"/>
              </w:rPr>
              <w:t xml:space="preserve"> 201</w:t>
            </w:r>
            <w:r>
              <w:rPr>
                <w:rFonts w:ascii="Arial" w:hAnsi="Arial" w:cs="Arial"/>
                <w:sz w:val="24"/>
                <w:szCs w:val="24"/>
              </w:rPr>
              <w:t>8</w:t>
            </w:r>
            <w:r w:rsidRPr="009C1F2A">
              <w:rPr>
                <w:rFonts w:ascii="Arial" w:hAnsi="Arial" w:cs="Arial"/>
                <w:sz w:val="24"/>
                <w:szCs w:val="24"/>
              </w:rPr>
              <w:t>/1</w:t>
            </w:r>
            <w:r w:rsidR="007127E4">
              <w:rPr>
                <w:rFonts w:ascii="Arial" w:hAnsi="Arial" w:cs="Arial"/>
                <w:sz w:val="24"/>
                <w:szCs w:val="24"/>
              </w:rPr>
              <w:t>9</w:t>
            </w:r>
            <w:r w:rsidRPr="009C1F2A">
              <w:rPr>
                <w:rFonts w:ascii="Arial" w:hAnsi="Arial" w:cs="Arial"/>
                <w:sz w:val="24"/>
                <w:szCs w:val="24"/>
              </w:rPr>
              <w:t xml:space="preserve">. </w:t>
            </w:r>
            <w:r w:rsidR="007A0AAC">
              <w:rPr>
                <w:rFonts w:ascii="Arial" w:hAnsi="Arial" w:cs="Arial"/>
                <w:sz w:val="24"/>
                <w:szCs w:val="24"/>
              </w:rPr>
              <w:t>One has</w:t>
            </w:r>
            <w:r w:rsidRPr="009C1F2A">
              <w:rPr>
                <w:rFonts w:ascii="Arial" w:hAnsi="Arial" w:cs="Arial"/>
                <w:sz w:val="24"/>
                <w:szCs w:val="24"/>
              </w:rPr>
              <w:t xml:space="preserve"> been </w:t>
            </w:r>
            <w:r w:rsidR="007A0AAC">
              <w:rPr>
                <w:rFonts w:ascii="Arial" w:hAnsi="Arial" w:cs="Arial"/>
                <w:sz w:val="24"/>
                <w:szCs w:val="24"/>
              </w:rPr>
              <w:t xml:space="preserve">fully </w:t>
            </w:r>
            <w:r w:rsidRPr="009C1F2A">
              <w:rPr>
                <w:rFonts w:ascii="Arial" w:hAnsi="Arial" w:cs="Arial"/>
                <w:sz w:val="24"/>
                <w:szCs w:val="24"/>
              </w:rPr>
              <w:t>addressed</w:t>
            </w:r>
            <w:r w:rsidR="00976F24">
              <w:rPr>
                <w:rFonts w:ascii="Arial" w:hAnsi="Arial" w:cs="Arial"/>
                <w:sz w:val="24"/>
                <w:szCs w:val="24"/>
              </w:rPr>
              <w:t xml:space="preserve"> and </w:t>
            </w:r>
            <w:r w:rsidR="007A0AAC">
              <w:rPr>
                <w:rFonts w:ascii="Arial" w:hAnsi="Arial" w:cs="Arial"/>
                <w:sz w:val="24"/>
                <w:szCs w:val="24"/>
              </w:rPr>
              <w:t xml:space="preserve">is now closed and the other carried forward into Q1 2019/20. </w:t>
            </w:r>
          </w:p>
          <w:p w:rsidR="009B7A20" w:rsidRDefault="009B7A20" w:rsidP="00D44B45">
            <w:pPr>
              <w:jc w:val="both"/>
              <w:rPr>
                <w:rFonts w:ascii="Arial" w:hAnsi="Arial" w:cs="Arial"/>
                <w:szCs w:val="24"/>
                <w:u w:val="single"/>
              </w:rPr>
            </w:pPr>
          </w:p>
          <w:p w:rsidR="009B7A20" w:rsidRPr="00C8333C" w:rsidRDefault="009B7A20" w:rsidP="00D44B45">
            <w:pPr>
              <w:jc w:val="both"/>
              <w:rPr>
                <w:rFonts w:ascii="Arial" w:hAnsi="Arial" w:cs="Arial"/>
                <w:szCs w:val="24"/>
                <w:u w:val="single"/>
              </w:rPr>
            </w:pPr>
            <w:r w:rsidRPr="00C8333C">
              <w:rPr>
                <w:rFonts w:ascii="Arial" w:hAnsi="Arial" w:cs="Arial"/>
                <w:szCs w:val="24"/>
                <w:u w:val="single"/>
              </w:rPr>
              <w:t>Harassment</w:t>
            </w:r>
          </w:p>
          <w:p w:rsidR="009B7A20" w:rsidRPr="009C1F2A" w:rsidRDefault="009B7A20" w:rsidP="00D44B45">
            <w:pPr>
              <w:jc w:val="both"/>
              <w:rPr>
                <w:rFonts w:ascii="Arial" w:hAnsi="Arial" w:cs="Arial"/>
                <w:b/>
                <w:szCs w:val="24"/>
              </w:rPr>
            </w:pPr>
          </w:p>
          <w:p w:rsidR="009B7A20" w:rsidRDefault="009B7A20" w:rsidP="00D44B45">
            <w:pPr>
              <w:jc w:val="both"/>
              <w:rPr>
                <w:rFonts w:ascii="Arial" w:hAnsi="Arial" w:cs="Arial"/>
                <w:szCs w:val="24"/>
              </w:rPr>
            </w:pPr>
            <w:r w:rsidRPr="009C1F2A">
              <w:rPr>
                <w:rFonts w:ascii="Arial" w:hAnsi="Arial" w:cs="Arial"/>
                <w:szCs w:val="24"/>
              </w:rPr>
              <w:t>There were no harassment issues raised during Q</w:t>
            </w:r>
            <w:r w:rsidR="007A0AAC">
              <w:rPr>
                <w:rFonts w:ascii="Arial" w:hAnsi="Arial" w:cs="Arial"/>
                <w:szCs w:val="24"/>
              </w:rPr>
              <w:t>4</w:t>
            </w:r>
            <w:r w:rsidRPr="009C1F2A">
              <w:rPr>
                <w:rFonts w:ascii="Arial" w:hAnsi="Arial" w:cs="Arial"/>
                <w:szCs w:val="24"/>
              </w:rPr>
              <w:t xml:space="preserve"> in 201</w:t>
            </w:r>
            <w:r>
              <w:rPr>
                <w:rFonts w:ascii="Arial" w:hAnsi="Arial" w:cs="Arial"/>
                <w:szCs w:val="24"/>
              </w:rPr>
              <w:t>8</w:t>
            </w:r>
            <w:r w:rsidRPr="009C1F2A">
              <w:rPr>
                <w:rFonts w:ascii="Arial" w:hAnsi="Arial" w:cs="Arial"/>
                <w:szCs w:val="24"/>
              </w:rPr>
              <w:t>/1</w:t>
            </w:r>
            <w:r>
              <w:rPr>
                <w:rFonts w:ascii="Arial" w:hAnsi="Arial" w:cs="Arial"/>
                <w:szCs w:val="24"/>
              </w:rPr>
              <w:t>9</w:t>
            </w:r>
            <w:r w:rsidRPr="009C1F2A">
              <w:rPr>
                <w:rFonts w:ascii="Arial" w:hAnsi="Arial" w:cs="Arial"/>
                <w:szCs w:val="24"/>
              </w:rPr>
              <w:t>.</w:t>
            </w:r>
          </w:p>
          <w:p w:rsidR="009B7A20" w:rsidRPr="009C1F2A" w:rsidRDefault="009B7A20" w:rsidP="00D44B45">
            <w:pPr>
              <w:jc w:val="both"/>
              <w:rPr>
                <w:rFonts w:ascii="Arial" w:eastAsia="Calibri" w:hAnsi="Arial" w:cs="Arial"/>
                <w:szCs w:val="24"/>
                <w:lang w:eastAsia="en-US"/>
              </w:rPr>
            </w:pPr>
          </w:p>
        </w:tc>
      </w:tr>
      <w:tr w:rsidR="009B7A20" w:rsidRPr="007214D1" w:rsidTr="006F3879">
        <w:tc>
          <w:tcPr>
            <w:tcW w:w="959" w:type="dxa"/>
          </w:tcPr>
          <w:p w:rsidR="009B7A20" w:rsidRDefault="009B7A20" w:rsidP="009D691A">
            <w:pPr>
              <w:rPr>
                <w:rFonts w:ascii="Arial" w:hAnsi="Arial" w:cs="Arial"/>
                <w:szCs w:val="24"/>
              </w:rPr>
            </w:pPr>
            <w:r>
              <w:rPr>
                <w:rFonts w:ascii="Arial" w:hAnsi="Arial" w:cs="Arial"/>
                <w:szCs w:val="24"/>
              </w:rPr>
              <w:t>3.</w:t>
            </w:r>
            <w:r w:rsidR="00DD3B83">
              <w:rPr>
                <w:rFonts w:ascii="Arial" w:hAnsi="Arial" w:cs="Arial"/>
                <w:szCs w:val="24"/>
              </w:rPr>
              <w:t>7</w:t>
            </w:r>
          </w:p>
          <w:p w:rsidR="009B7A20" w:rsidRDefault="009B7A20" w:rsidP="00416BFF">
            <w:pPr>
              <w:rPr>
                <w:rFonts w:ascii="Arial" w:hAnsi="Arial" w:cs="Arial"/>
                <w:szCs w:val="24"/>
              </w:rPr>
            </w:pPr>
          </w:p>
          <w:p w:rsidR="009B7A20" w:rsidRDefault="009B7A20" w:rsidP="00416BFF">
            <w:pPr>
              <w:rPr>
                <w:rFonts w:ascii="Arial" w:hAnsi="Arial" w:cs="Arial"/>
                <w:szCs w:val="24"/>
              </w:rPr>
            </w:pPr>
            <w:r>
              <w:rPr>
                <w:rFonts w:ascii="Arial" w:hAnsi="Arial" w:cs="Arial"/>
                <w:szCs w:val="24"/>
              </w:rPr>
              <w:t>3.</w:t>
            </w:r>
            <w:r w:rsidR="00DD3B83">
              <w:rPr>
                <w:rFonts w:ascii="Arial" w:hAnsi="Arial" w:cs="Arial"/>
                <w:szCs w:val="24"/>
              </w:rPr>
              <w:t>7</w:t>
            </w:r>
            <w:r>
              <w:rPr>
                <w:rFonts w:ascii="Arial" w:hAnsi="Arial" w:cs="Arial"/>
                <w:szCs w:val="24"/>
              </w:rPr>
              <w:t>.1</w:t>
            </w: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2C6BFA" w:rsidRDefault="002C6BFA" w:rsidP="00416BFF">
            <w:pPr>
              <w:rPr>
                <w:rFonts w:ascii="Arial" w:hAnsi="Arial" w:cs="Arial"/>
                <w:szCs w:val="24"/>
              </w:rPr>
            </w:pPr>
          </w:p>
          <w:p w:rsidR="009B7A20" w:rsidRDefault="009B7A20" w:rsidP="00416BFF">
            <w:pPr>
              <w:rPr>
                <w:rFonts w:ascii="Arial" w:hAnsi="Arial" w:cs="Arial"/>
                <w:szCs w:val="24"/>
              </w:rPr>
            </w:pPr>
            <w:r>
              <w:rPr>
                <w:rFonts w:ascii="Arial" w:hAnsi="Arial" w:cs="Arial"/>
                <w:szCs w:val="24"/>
              </w:rPr>
              <w:t>3.</w:t>
            </w:r>
            <w:r w:rsidR="00DD3B83">
              <w:rPr>
                <w:rFonts w:ascii="Arial" w:hAnsi="Arial" w:cs="Arial"/>
                <w:szCs w:val="24"/>
              </w:rPr>
              <w:t>7</w:t>
            </w:r>
            <w:r>
              <w:rPr>
                <w:rFonts w:ascii="Arial" w:hAnsi="Arial" w:cs="Arial"/>
                <w:szCs w:val="24"/>
              </w:rPr>
              <w:t>.2</w:t>
            </w: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tc>
        <w:tc>
          <w:tcPr>
            <w:tcW w:w="8505" w:type="dxa"/>
          </w:tcPr>
          <w:p w:rsidR="009B7A20" w:rsidRPr="00265F13" w:rsidRDefault="009B7A20" w:rsidP="005E442C">
            <w:pPr>
              <w:jc w:val="both"/>
              <w:rPr>
                <w:rFonts w:ascii="Arial" w:hAnsi="Arial" w:cs="Arial"/>
                <w:szCs w:val="24"/>
                <w:u w:val="single"/>
              </w:rPr>
            </w:pPr>
            <w:r w:rsidRPr="00265F13">
              <w:rPr>
                <w:rFonts w:ascii="Arial" w:hAnsi="Arial" w:cs="Arial"/>
                <w:szCs w:val="24"/>
                <w:u w:val="single"/>
              </w:rPr>
              <w:t xml:space="preserve">Employee relations </w:t>
            </w:r>
          </w:p>
          <w:p w:rsidR="009B7A20" w:rsidRDefault="009B7A20" w:rsidP="005E442C">
            <w:pPr>
              <w:jc w:val="both"/>
              <w:rPr>
                <w:rFonts w:ascii="Arial" w:hAnsi="Arial" w:cs="Arial"/>
                <w:szCs w:val="24"/>
              </w:rPr>
            </w:pPr>
          </w:p>
          <w:p w:rsidR="002C6BFA" w:rsidRDefault="009B7A20" w:rsidP="00380CDF">
            <w:pPr>
              <w:jc w:val="both"/>
              <w:rPr>
                <w:rFonts w:ascii="Arial" w:hAnsi="Arial" w:cs="Arial"/>
                <w:szCs w:val="24"/>
              </w:rPr>
            </w:pPr>
            <w:r>
              <w:rPr>
                <w:rFonts w:ascii="Arial" w:hAnsi="Arial" w:cs="Arial"/>
                <w:szCs w:val="24"/>
              </w:rPr>
              <w:t xml:space="preserve">The </w:t>
            </w:r>
            <w:r w:rsidR="00AE69D4">
              <w:rPr>
                <w:rFonts w:ascii="Arial" w:hAnsi="Arial" w:cs="Arial"/>
                <w:szCs w:val="24"/>
              </w:rPr>
              <w:t>Charity</w:t>
            </w:r>
            <w:r>
              <w:rPr>
                <w:rFonts w:ascii="Arial" w:hAnsi="Arial" w:cs="Arial"/>
                <w:szCs w:val="24"/>
              </w:rPr>
              <w:t xml:space="preserve"> has engaged with the </w:t>
            </w:r>
            <w:r w:rsidR="00935FC7">
              <w:rPr>
                <w:rFonts w:ascii="Arial" w:hAnsi="Arial" w:cs="Arial"/>
                <w:szCs w:val="24"/>
              </w:rPr>
              <w:t>four</w:t>
            </w:r>
            <w:r>
              <w:rPr>
                <w:rFonts w:ascii="Arial" w:hAnsi="Arial" w:cs="Arial"/>
                <w:szCs w:val="24"/>
              </w:rPr>
              <w:t xml:space="preserve"> Trade Unions (TUs) </w:t>
            </w:r>
            <w:r w:rsidR="00AE69D4">
              <w:rPr>
                <w:rFonts w:ascii="Arial" w:hAnsi="Arial" w:cs="Arial"/>
                <w:szCs w:val="24"/>
              </w:rPr>
              <w:t>representing</w:t>
            </w:r>
            <w:r>
              <w:rPr>
                <w:rFonts w:ascii="Arial" w:hAnsi="Arial" w:cs="Arial"/>
                <w:szCs w:val="24"/>
              </w:rPr>
              <w:t xml:space="preserve"> members within the organisation, namely Unison, Unite</w:t>
            </w:r>
            <w:r w:rsidR="000D616A">
              <w:rPr>
                <w:rFonts w:ascii="Arial" w:hAnsi="Arial" w:cs="Arial"/>
                <w:szCs w:val="24"/>
              </w:rPr>
              <w:t>, GMB and EIS.</w:t>
            </w:r>
            <w:r>
              <w:rPr>
                <w:rFonts w:ascii="Arial" w:hAnsi="Arial" w:cs="Arial"/>
                <w:szCs w:val="24"/>
              </w:rPr>
              <w:t xml:space="preserve">  The </w:t>
            </w:r>
            <w:r w:rsidR="00AE69D4">
              <w:rPr>
                <w:rFonts w:ascii="Arial" w:hAnsi="Arial" w:cs="Arial"/>
                <w:szCs w:val="24"/>
              </w:rPr>
              <w:t>Charity</w:t>
            </w:r>
            <w:r>
              <w:rPr>
                <w:rFonts w:ascii="Arial" w:hAnsi="Arial" w:cs="Arial"/>
                <w:szCs w:val="24"/>
              </w:rPr>
              <w:t xml:space="preserve"> deals with the TUs formally through the Joint Consultation Forum (JCF) which meets quarterly, the last meeting </w:t>
            </w:r>
            <w:r w:rsidRPr="008A57F3">
              <w:rPr>
                <w:rFonts w:ascii="Arial" w:hAnsi="Arial" w:cs="Arial"/>
                <w:szCs w:val="24"/>
              </w:rPr>
              <w:t>was held on</w:t>
            </w:r>
            <w:r>
              <w:rPr>
                <w:rFonts w:ascii="Arial" w:hAnsi="Arial" w:cs="Arial"/>
                <w:szCs w:val="24"/>
              </w:rPr>
              <w:t xml:space="preserve"> </w:t>
            </w:r>
            <w:r w:rsidR="00121552">
              <w:rPr>
                <w:rFonts w:ascii="Arial" w:hAnsi="Arial" w:cs="Arial"/>
                <w:szCs w:val="24"/>
              </w:rPr>
              <w:t>14 March</w:t>
            </w:r>
            <w:r w:rsidR="00841F81">
              <w:rPr>
                <w:rFonts w:ascii="Arial" w:hAnsi="Arial" w:cs="Arial"/>
                <w:szCs w:val="24"/>
              </w:rPr>
              <w:t xml:space="preserve"> 2019</w:t>
            </w:r>
          </w:p>
          <w:p w:rsidR="002C6BFA" w:rsidRDefault="002C6BFA" w:rsidP="00380CDF">
            <w:pPr>
              <w:jc w:val="both"/>
              <w:rPr>
                <w:rFonts w:ascii="Arial" w:hAnsi="Arial" w:cs="Arial"/>
                <w:szCs w:val="24"/>
              </w:rPr>
            </w:pPr>
          </w:p>
          <w:p w:rsidR="009B7A20" w:rsidRPr="00462977" w:rsidRDefault="009B7A20" w:rsidP="00380CDF">
            <w:pPr>
              <w:jc w:val="both"/>
              <w:rPr>
                <w:rFonts w:ascii="Arial" w:hAnsi="Arial" w:cs="Arial"/>
                <w:szCs w:val="24"/>
              </w:rPr>
            </w:pPr>
            <w:r w:rsidRPr="00462977">
              <w:rPr>
                <w:rFonts w:ascii="Arial" w:hAnsi="Arial" w:cs="Arial"/>
                <w:szCs w:val="24"/>
              </w:rPr>
              <w:t>The main discussion areas at this meeting were:</w:t>
            </w:r>
          </w:p>
          <w:p w:rsidR="009B7A20" w:rsidRPr="00462977" w:rsidRDefault="009B7A20" w:rsidP="00380CDF">
            <w:pPr>
              <w:jc w:val="both"/>
              <w:rPr>
                <w:rFonts w:ascii="Arial" w:hAnsi="Arial" w:cs="Arial"/>
                <w:szCs w:val="24"/>
              </w:rPr>
            </w:pPr>
          </w:p>
          <w:p w:rsidR="00121552" w:rsidRPr="00121552" w:rsidRDefault="00121552" w:rsidP="00121552">
            <w:pPr>
              <w:pStyle w:val="ListParagraph"/>
              <w:numPr>
                <w:ilvl w:val="0"/>
                <w:numId w:val="5"/>
              </w:numPr>
              <w:spacing w:after="0" w:line="240" w:lineRule="auto"/>
              <w:rPr>
                <w:rFonts w:ascii="Arial" w:hAnsi="Arial" w:cs="Arial"/>
                <w:sz w:val="24"/>
                <w:szCs w:val="24"/>
              </w:rPr>
            </w:pPr>
            <w:r w:rsidRPr="00121552">
              <w:rPr>
                <w:rFonts w:ascii="Arial" w:hAnsi="Arial" w:cs="Arial"/>
                <w:sz w:val="24"/>
                <w:szCs w:val="24"/>
              </w:rPr>
              <w:t>Single Payroll proposal</w:t>
            </w:r>
          </w:p>
          <w:p w:rsidR="00121552" w:rsidRPr="00121552" w:rsidRDefault="00121552" w:rsidP="00121552">
            <w:pPr>
              <w:pStyle w:val="ListParagraph"/>
              <w:numPr>
                <w:ilvl w:val="0"/>
                <w:numId w:val="5"/>
              </w:numPr>
              <w:spacing w:after="0" w:line="240" w:lineRule="auto"/>
              <w:rPr>
                <w:rFonts w:ascii="Arial" w:hAnsi="Arial" w:cs="Arial"/>
                <w:sz w:val="24"/>
                <w:szCs w:val="24"/>
              </w:rPr>
            </w:pPr>
            <w:r w:rsidRPr="00121552">
              <w:rPr>
                <w:rFonts w:ascii="Arial" w:hAnsi="Arial" w:cs="Arial"/>
                <w:sz w:val="24"/>
                <w:szCs w:val="24"/>
              </w:rPr>
              <w:t>Travel expenses and travel time</w:t>
            </w:r>
          </w:p>
          <w:p w:rsidR="00121552" w:rsidRPr="00121552" w:rsidRDefault="00121552" w:rsidP="00121552">
            <w:pPr>
              <w:pStyle w:val="ListParagraph"/>
              <w:numPr>
                <w:ilvl w:val="0"/>
                <w:numId w:val="5"/>
              </w:numPr>
              <w:spacing w:after="0"/>
              <w:rPr>
                <w:rFonts w:ascii="Arial" w:hAnsi="Arial" w:cs="Arial"/>
                <w:sz w:val="24"/>
                <w:szCs w:val="24"/>
              </w:rPr>
            </w:pPr>
            <w:r w:rsidRPr="00121552">
              <w:rPr>
                <w:rFonts w:ascii="Arial" w:hAnsi="Arial" w:cs="Arial"/>
                <w:sz w:val="24"/>
                <w:szCs w:val="24"/>
              </w:rPr>
              <w:t xml:space="preserve">Evolve </w:t>
            </w:r>
            <w:r>
              <w:rPr>
                <w:rFonts w:ascii="Arial" w:hAnsi="Arial" w:cs="Arial"/>
                <w:sz w:val="24"/>
                <w:szCs w:val="24"/>
              </w:rPr>
              <w:t xml:space="preserve">/ weekend ‘on call’ </w:t>
            </w:r>
            <w:r w:rsidRPr="00121552">
              <w:rPr>
                <w:rFonts w:ascii="Arial" w:hAnsi="Arial" w:cs="Arial"/>
                <w:sz w:val="24"/>
                <w:szCs w:val="24"/>
              </w:rPr>
              <w:t>arrangement update</w:t>
            </w:r>
          </w:p>
          <w:p w:rsidR="003A4B9C" w:rsidRPr="00121552" w:rsidRDefault="003A4B9C" w:rsidP="00121552">
            <w:pPr>
              <w:ind w:left="360"/>
              <w:rPr>
                <w:rFonts w:ascii="Arial" w:hAnsi="Arial" w:cs="Arial"/>
                <w:i/>
                <w:szCs w:val="24"/>
              </w:rPr>
            </w:pPr>
          </w:p>
        </w:tc>
      </w:tr>
      <w:tr w:rsidR="009B7A20" w:rsidRPr="00717E7E" w:rsidTr="006F3879">
        <w:trPr>
          <w:trHeight w:val="80"/>
        </w:trPr>
        <w:tc>
          <w:tcPr>
            <w:tcW w:w="959" w:type="dxa"/>
          </w:tcPr>
          <w:p w:rsidR="009B7A20" w:rsidRPr="00C8333C" w:rsidRDefault="009B7A20" w:rsidP="00DD3B83">
            <w:pPr>
              <w:rPr>
                <w:rFonts w:ascii="Arial" w:hAnsi="Arial" w:cs="Arial"/>
                <w:szCs w:val="24"/>
              </w:rPr>
            </w:pPr>
            <w:r w:rsidRPr="00C8333C">
              <w:rPr>
                <w:rFonts w:ascii="Arial" w:hAnsi="Arial" w:cs="Arial"/>
                <w:szCs w:val="24"/>
              </w:rPr>
              <w:t>3.</w:t>
            </w:r>
            <w:r w:rsidR="00DD3B83">
              <w:rPr>
                <w:rFonts w:ascii="Arial" w:hAnsi="Arial" w:cs="Arial"/>
                <w:szCs w:val="24"/>
              </w:rPr>
              <w:t>7</w:t>
            </w:r>
            <w:r w:rsidRPr="00C8333C">
              <w:rPr>
                <w:rFonts w:ascii="Arial" w:hAnsi="Arial" w:cs="Arial"/>
                <w:szCs w:val="24"/>
              </w:rPr>
              <w:t>.3</w:t>
            </w:r>
          </w:p>
        </w:tc>
        <w:tc>
          <w:tcPr>
            <w:tcW w:w="8505" w:type="dxa"/>
          </w:tcPr>
          <w:p w:rsidR="009B7A20" w:rsidRDefault="009B7A20" w:rsidP="00C8333C">
            <w:pPr>
              <w:jc w:val="both"/>
              <w:rPr>
                <w:rFonts w:ascii="Arial" w:hAnsi="Arial" w:cs="Arial"/>
                <w:szCs w:val="24"/>
              </w:rPr>
            </w:pPr>
            <w:r w:rsidRPr="004438C9">
              <w:rPr>
                <w:rFonts w:ascii="Arial" w:hAnsi="Arial" w:cs="Arial"/>
                <w:szCs w:val="24"/>
              </w:rPr>
              <w:t>In addition, the</w:t>
            </w:r>
            <w:r>
              <w:rPr>
                <w:rFonts w:ascii="Arial" w:hAnsi="Arial" w:cs="Arial"/>
                <w:szCs w:val="24"/>
              </w:rPr>
              <w:t xml:space="preserve"> above</w:t>
            </w:r>
            <w:r w:rsidRPr="004438C9">
              <w:rPr>
                <w:rFonts w:ascii="Arial" w:hAnsi="Arial" w:cs="Arial"/>
                <w:szCs w:val="24"/>
              </w:rPr>
              <w:t xml:space="preserv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w:t>
            </w:r>
            <w:r>
              <w:rPr>
                <w:rFonts w:ascii="Arial" w:hAnsi="Arial" w:cs="Arial"/>
                <w:szCs w:val="24"/>
              </w:rPr>
              <w:t xml:space="preserve"> invited to be</w:t>
            </w:r>
            <w:r w:rsidRPr="004438C9">
              <w:rPr>
                <w:rFonts w:ascii="Arial" w:hAnsi="Arial" w:cs="Arial"/>
                <w:szCs w:val="24"/>
              </w:rPr>
              <w:t xml:space="preserve"> represented on the staff Health and Safety Committee.</w:t>
            </w:r>
            <w:r>
              <w:rPr>
                <w:rFonts w:ascii="Arial" w:hAnsi="Arial" w:cs="Arial"/>
                <w:szCs w:val="24"/>
              </w:rPr>
              <w:t xml:space="preserve">  </w:t>
            </w:r>
          </w:p>
          <w:p w:rsidR="009B7A20" w:rsidRDefault="009B7A20" w:rsidP="00C8333C">
            <w:pPr>
              <w:jc w:val="both"/>
              <w:rPr>
                <w:rFonts w:ascii="Arial" w:hAnsi="Arial" w:cs="Arial"/>
                <w:szCs w:val="24"/>
              </w:rPr>
            </w:pPr>
          </w:p>
        </w:tc>
      </w:tr>
      <w:tr w:rsidR="009B7A20" w:rsidRPr="00717E7E" w:rsidTr="006F3879">
        <w:trPr>
          <w:trHeight w:val="80"/>
        </w:trPr>
        <w:tc>
          <w:tcPr>
            <w:tcW w:w="959" w:type="dxa"/>
          </w:tcPr>
          <w:p w:rsidR="009B7A20" w:rsidRPr="00C8333C" w:rsidRDefault="009B7A20" w:rsidP="00DD3B83">
            <w:pPr>
              <w:rPr>
                <w:rFonts w:ascii="Arial" w:hAnsi="Arial" w:cs="Arial"/>
                <w:szCs w:val="24"/>
              </w:rPr>
            </w:pPr>
            <w:r w:rsidRPr="00C8333C">
              <w:rPr>
                <w:rFonts w:ascii="Arial" w:hAnsi="Arial" w:cs="Arial"/>
                <w:szCs w:val="24"/>
              </w:rPr>
              <w:lastRenderedPageBreak/>
              <w:t>3.</w:t>
            </w:r>
            <w:r w:rsidR="00DD3B83">
              <w:rPr>
                <w:rFonts w:ascii="Arial" w:hAnsi="Arial" w:cs="Arial"/>
                <w:szCs w:val="24"/>
              </w:rPr>
              <w:t>7</w:t>
            </w:r>
            <w:r w:rsidRPr="00C8333C">
              <w:rPr>
                <w:rFonts w:ascii="Arial" w:hAnsi="Arial" w:cs="Arial"/>
                <w:szCs w:val="24"/>
              </w:rPr>
              <w:t>.4</w:t>
            </w:r>
          </w:p>
        </w:tc>
        <w:tc>
          <w:tcPr>
            <w:tcW w:w="8505" w:type="dxa"/>
          </w:tcPr>
          <w:p w:rsidR="009B7A20" w:rsidRDefault="009B7A20" w:rsidP="00C8333C">
            <w:pPr>
              <w:jc w:val="both"/>
              <w:rPr>
                <w:rFonts w:ascii="Arial" w:hAnsi="Arial" w:cs="Arial"/>
                <w:szCs w:val="24"/>
              </w:rPr>
            </w:pPr>
            <w:r>
              <w:rPr>
                <w:rFonts w:ascii="Arial" w:hAnsi="Arial" w:cs="Arial"/>
                <w:szCs w:val="24"/>
              </w:rPr>
              <w:t>Management and representatives of HR also discuss with the Trade Unions individual issues as and when required.</w:t>
            </w:r>
          </w:p>
          <w:p w:rsidR="009B7A20" w:rsidRDefault="009B7A20" w:rsidP="00FB7551">
            <w:pPr>
              <w:autoSpaceDE w:val="0"/>
              <w:autoSpaceDN w:val="0"/>
              <w:adjustRightInd w:val="0"/>
              <w:rPr>
                <w:rFonts w:ascii="Arial" w:hAnsi="Arial" w:cs="Arial"/>
                <w:b/>
              </w:rPr>
            </w:pPr>
          </w:p>
        </w:tc>
      </w:tr>
      <w:tr w:rsidR="002D009F" w:rsidRPr="00717E7E" w:rsidTr="006F3879">
        <w:trPr>
          <w:trHeight w:val="80"/>
        </w:trPr>
        <w:tc>
          <w:tcPr>
            <w:tcW w:w="959" w:type="dxa"/>
          </w:tcPr>
          <w:p w:rsidR="002D009F" w:rsidRPr="0005088A" w:rsidRDefault="002D009F" w:rsidP="00DD3B83">
            <w:pPr>
              <w:rPr>
                <w:rFonts w:ascii="Arial" w:hAnsi="Arial" w:cs="Arial"/>
                <w:b/>
                <w:szCs w:val="24"/>
              </w:rPr>
            </w:pPr>
            <w:r w:rsidRPr="0005088A">
              <w:rPr>
                <w:rFonts w:ascii="Arial" w:hAnsi="Arial" w:cs="Arial"/>
                <w:b/>
                <w:szCs w:val="24"/>
              </w:rPr>
              <w:t>4.</w:t>
            </w:r>
          </w:p>
        </w:tc>
        <w:tc>
          <w:tcPr>
            <w:tcW w:w="8505" w:type="dxa"/>
          </w:tcPr>
          <w:p w:rsidR="002D009F" w:rsidRPr="0005088A" w:rsidRDefault="002D009F" w:rsidP="002D009F">
            <w:pPr>
              <w:jc w:val="both"/>
              <w:rPr>
                <w:rFonts w:ascii="Arial" w:hAnsi="Arial" w:cs="Arial"/>
                <w:b/>
                <w:szCs w:val="24"/>
              </w:rPr>
            </w:pPr>
            <w:r w:rsidRPr="0005088A">
              <w:rPr>
                <w:rFonts w:ascii="Arial" w:hAnsi="Arial" w:cs="Arial"/>
                <w:b/>
                <w:szCs w:val="24"/>
              </w:rPr>
              <w:t>Staff Training</w:t>
            </w:r>
          </w:p>
          <w:p w:rsidR="002D009F" w:rsidRPr="0005088A" w:rsidRDefault="002D009F" w:rsidP="002D009F">
            <w:pPr>
              <w:jc w:val="both"/>
              <w:rPr>
                <w:rFonts w:ascii="Arial" w:hAnsi="Arial" w:cs="Arial"/>
                <w:b/>
                <w:szCs w:val="24"/>
              </w:rPr>
            </w:pPr>
          </w:p>
        </w:tc>
      </w:tr>
      <w:tr w:rsidR="002D009F" w:rsidRPr="00717E7E" w:rsidTr="006F3879">
        <w:trPr>
          <w:trHeight w:val="80"/>
        </w:trPr>
        <w:tc>
          <w:tcPr>
            <w:tcW w:w="959" w:type="dxa"/>
          </w:tcPr>
          <w:p w:rsidR="002D009F" w:rsidRPr="00C8333C" w:rsidRDefault="002D009F" w:rsidP="00DD3B83">
            <w:pPr>
              <w:rPr>
                <w:rFonts w:ascii="Arial" w:hAnsi="Arial" w:cs="Arial"/>
                <w:szCs w:val="24"/>
              </w:rPr>
            </w:pPr>
            <w:r>
              <w:rPr>
                <w:rFonts w:ascii="Arial" w:hAnsi="Arial" w:cs="Arial"/>
                <w:szCs w:val="24"/>
              </w:rPr>
              <w:t>4.1</w:t>
            </w:r>
          </w:p>
        </w:tc>
        <w:tc>
          <w:tcPr>
            <w:tcW w:w="8505" w:type="dxa"/>
          </w:tcPr>
          <w:p w:rsidR="002D009F" w:rsidRDefault="002D009F" w:rsidP="002D009F">
            <w:pPr>
              <w:jc w:val="both"/>
              <w:rPr>
                <w:rFonts w:ascii="Arial" w:hAnsi="Arial" w:cs="Arial"/>
                <w:szCs w:val="24"/>
              </w:rPr>
            </w:pPr>
            <w:r>
              <w:rPr>
                <w:rFonts w:ascii="Arial" w:hAnsi="Arial" w:cs="Arial"/>
                <w:szCs w:val="24"/>
              </w:rPr>
              <w:t>Flexible Workforce Development Fund (FWDF)</w:t>
            </w:r>
          </w:p>
          <w:p w:rsidR="0005088A" w:rsidRDefault="0005088A" w:rsidP="002D009F">
            <w:pPr>
              <w:jc w:val="both"/>
              <w:rPr>
                <w:rFonts w:ascii="Arial" w:hAnsi="Arial" w:cs="Arial"/>
                <w:szCs w:val="24"/>
              </w:rPr>
            </w:pPr>
          </w:p>
        </w:tc>
      </w:tr>
      <w:tr w:rsidR="0005088A" w:rsidRPr="00717E7E" w:rsidTr="006F3879">
        <w:trPr>
          <w:trHeight w:val="80"/>
        </w:trPr>
        <w:tc>
          <w:tcPr>
            <w:tcW w:w="959" w:type="dxa"/>
          </w:tcPr>
          <w:p w:rsidR="0005088A" w:rsidRDefault="0005088A" w:rsidP="00DD3B83">
            <w:pPr>
              <w:rPr>
                <w:rFonts w:ascii="Arial" w:hAnsi="Arial" w:cs="Arial"/>
                <w:szCs w:val="24"/>
              </w:rPr>
            </w:pPr>
            <w:r>
              <w:rPr>
                <w:rFonts w:ascii="Arial" w:hAnsi="Arial" w:cs="Arial"/>
                <w:szCs w:val="24"/>
              </w:rPr>
              <w:t>4.1.1</w:t>
            </w:r>
          </w:p>
        </w:tc>
        <w:tc>
          <w:tcPr>
            <w:tcW w:w="8505" w:type="dxa"/>
          </w:tcPr>
          <w:p w:rsidR="00C427F8" w:rsidRDefault="0005088A" w:rsidP="0005088A">
            <w:pPr>
              <w:jc w:val="both"/>
              <w:rPr>
                <w:rStyle w:val="e24kjd"/>
                <w:rFonts w:ascii="Arial" w:hAnsi="Arial" w:cs="Arial"/>
                <w:color w:val="222222"/>
              </w:rPr>
            </w:pPr>
            <w:r>
              <w:rPr>
                <w:rStyle w:val="e24kjd"/>
                <w:rFonts w:ascii="Arial" w:hAnsi="Arial" w:cs="Arial"/>
                <w:color w:val="222222"/>
              </w:rPr>
              <w:t>The FWDF provides apprenticeship-levy paying employers with financial support to up-skill and re-train employees in partnership with local colleges.</w:t>
            </w:r>
          </w:p>
          <w:p w:rsidR="00C427F8" w:rsidRPr="00C427F8" w:rsidRDefault="00C427F8" w:rsidP="0005088A">
            <w:pPr>
              <w:jc w:val="both"/>
              <w:rPr>
                <w:rFonts w:ascii="Arial" w:hAnsi="Arial" w:cs="Arial"/>
                <w:color w:val="222222"/>
              </w:rPr>
            </w:pPr>
          </w:p>
          <w:p w:rsidR="0005088A" w:rsidRDefault="0005088A" w:rsidP="0005088A">
            <w:pPr>
              <w:jc w:val="both"/>
              <w:rPr>
                <w:rFonts w:ascii="Arial" w:hAnsi="Arial" w:cs="Arial"/>
              </w:rPr>
            </w:pPr>
            <w:r>
              <w:rPr>
                <w:rFonts w:ascii="Arial" w:hAnsi="Arial" w:cs="Arial"/>
              </w:rPr>
              <w:t>In January, an application to the FWDF was successful in securing funding to the value of £14,000 for staff training to be delivered by UHI during 2019/20. Management and staff were invited to identify areas of training that would benefit their service and the Charity as a whole through the personal and professional development of existing staff.</w:t>
            </w:r>
          </w:p>
          <w:p w:rsidR="0005088A" w:rsidRDefault="0005088A" w:rsidP="0005088A">
            <w:pPr>
              <w:jc w:val="both"/>
              <w:rPr>
                <w:rFonts w:ascii="Arial" w:hAnsi="Arial" w:cs="Arial"/>
                <w:szCs w:val="24"/>
              </w:rPr>
            </w:pPr>
          </w:p>
        </w:tc>
      </w:tr>
      <w:tr w:rsidR="002D009F" w:rsidRPr="00717E7E" w:rsidTr="006F3879">
        <w:trPr>
          <w:trHeight w:val="80"/>
        </w:trPr>
        <w:tc>
          <w:tcPr>
            <w:tcW w:w="959" w:type="dxa"/>
          </w:tcPr>
          <w:p w:rsidR="002D009F" w:rsidRPr="00C8333C" w:rsidRDefault="0005088A" w:rsidP="00DD3B83">
            <w:pPr>
              <w:rPr>
                <w:rFonts w:ascii="Arial" w:hAnsi="Arial" w:cs="Arial"/>
                <w:szCs w:val="24"/>
              </w:rPr>
            </w:pPr>
            <w:r>
              <w:rPr>
                <w:rFonts w:ascii="Arial" w:hAnsi="Arial" w:cs="Arial"/>
                <w:szCs w:val="24"/>
              </w:rPr>
              <w:t>4.1.2</w:t>
            </w:r>
          </w:p>
        </w:tc>
        <w:tc>
          <w:tcPr>
            <w:tcW w:w="8505" w:type="dxa"/>
          </w:tcPr>
          <w:p w:rsidR="0005088A" w:rsidRDefault="0005088A" w:rsidP="002D009F">
            <w:pPr>
              <w:jc w:val="both"/>
              <w:rPr>
                <w:rFonts w:ascii="Arial" w:hAnsi="Arial" w:cs="Arial"/>
                <w:szCs w:val="24"/>
              </w:rPr>
            </w:pPr>
            <w:r w:rsidRPr="00997203">
              <w:rPr>
                <w:rFonts w:ascii="Arial" w:hAnsi="Arial" w:cs="Arial"/>
                <w:szCs w:val="24"/>
              </w:rPr>
              <w:t>The following short courses were identified and developed with UHI to provide bespoke training for 75 members of HLH staff:</w:t>
            </w:r>
          </w:p>
          <w:p w:rsidR="002E6BF4" w:rsidRPr="00997203" w:rsidRDefault="002E6BF4" w:rsidP="002D009F">
            <w:pPr>
              <w:jc w:val="both"/>
              <w:rPr>
                <w:rFonts w:ascii="Arial" w:hAnsi="Arial" w:cs="Arial"/>
                <w:szCs w:val="24"/>
              </w:rPr>
            </w:pPr>
          </w:p>
          <w:p w:rsidR="00141508" w:rsidRPr="00997203" w:rsidRDefault="00141508" w:rsidP="0005088A">
            <w:pPr>
              <w:pStyle w:val="ListParagraph"/>
              <w:numPr>
                <w:ilvl w:val="0"/>
                <w:numId w:val="8"/>
              </w:numPr>
              <w:jc w:val="both"/>
              <w:rPr>
                <w:rFonts w:ascii="Arial" w:hAnsi="Arial" w:cs="Arial"/>
                <w:sz w:val="24"/>
                <w:szCs w:val="24"/>
              </w:rPr>
            </w:pPr>
            <w:r w:rsidRPr="00997203">
              <w:rPr>
                <w:rFonts w:ascii="Arial" w:hAnsi="Arial" w:cs="Arial"/>
                <w:sz w:val="24"/>
                <w:szCs w:val="24"/>
              </w:rPr>
              <w:t>CMI Management Communications</w:t>
            </w:r>
          </w:p>
          <w:p w:rsidR="00141508" w:rsidRPr="00997203" w:rsidRDefault="00141508" w:rsidP="0005088A">
            <w:pPr>
              <w:pStyle w:val="ListParagraph"/>
              <w:numPr>
                <w:ilvl w:val="0"/>
                <w:numId w:val="8"/>
              </w:numPr>
              <w:jc w:val="both"/>
              <w:rPr>
                <w:rFonts w:ascii="Arial" w:hAnsi="Arial" w:cs="Arial"/>
                <w:sz w:val="24"/>
                <w:szCs w:val="24"/>
              </w:rPr>
            </w:pPr>
            <w:r w:rsidRPr="00997203">
              <w:rPr>
                <w:rFonts w:ascii="Arial" w:hAnsi="Arial" w:cs="Arial"/>
                <w:sz w:val="24"/>
                <w:szCs w:val="24"/>
              </w:rPr>
              <w:t>Basic, Intermediate and Advanced Excel</w:t>
            </w:r>
          </w:p>
          <w:p w:rsidR="00141508" w:rsidRPr="00997203" w:rsidRDefault="00141508" w:rsidP="0005088A">
            <w:pPr>
              <w:pStyle w:val="ListParagraph"/>
              <w:numPr>
                <w:ilvl w:val="0"/>
                <w:numId w:val="8"/>
              </w:numPr>
              <w:jc w:val="both"/>
              <w:rPr>
                <w:rFonts w:ascii="Arial" w:hAnsi="Arial" w:cs="Arial"/>
                <w:sz w:val="24"/>
                <w:szCs w:val="24"/>
              </w:rPr>
            </w:pPr>
            <w:r w:rsidRPr="00997203">
              <w:rPr>
                <w:rFonts w:ascii="Arial" w:hAnsi="Arial" w:cs="Arial"/>
                <w:sz w:val="24"/>
                <w:szCs w:val="24"/>
              </w:rPr>
              <w:t xml:space="preserve">IOSH </w:t>
            </w:r>
            <w:r w:rsidR="0005088A" w:rsidRPr="00997203">
              <w:rPr>
                <w:rFonts w:ascii="Arial" w:hAnsi="Arial" w:cs="Arial"/>
                <w:sz w:val="24"/>
                <w:szCs w:val="24"/>
              </w:rPr>
              <w:t>W</w:t>
            </w:r>
            <w:r w:rsidRPr="00997203">
              <w:rPr>
                <w:rFonts w:ascii="Arial" w:hAnsi="Arial" w:cs="Arial"/>
                <w:sz w:val="24"/>
                <w:szCs w:val="24"/>
              </w:rPr>
              <w:t>orking Safely</w:t>
            </w:r>
          </w:p>
          <w:p w:rsidR="002D009F" w:rsidRPr="00997203" w:rsidRDefault="0005088A" w:rsidP="0005088A">
            <w:pPr>
              <w:pStyle w:val="ListParagraph"/>
              <w:numPr>
                <w:ilvl w:val="0"/>
                <w:numId w:val="8"/>
              </w:numPr>
              <w:jc w:val="both"/>
              <w:rPr>
                <w:rFonts w:ascii="Arial" w:hAnsi="Arial" w:cs="Arial"/>
                <w:sz w:val="24"/>
                <w:szCs w:val="24"/>
              </w:rPr>
            </w:pPr>
            <w:r w:rsidRPr="00997203">
              <w:rPr>
                <w:rFonts w:ascii="Arial" w:hAnsi="Arial" w:cs="Arial"/>
                <w:sz w:val="24"/>
                <w:szCs w:val="24"/>
              </w:rPr>
              <w:t xml:space="preserve">An Introduction to Marketing for the development of a ‘champions’ network </w:t>
            </w:r>
            <w:r w:rsidR="00142251">
              <w:rPr>
                <w:rFonts w:ascii="Arial" w:hAnsi="Arial" w:cs="Arial"/>
                <w:sz w:val="24"/>
                <w:szCs w:val="24"/>
              </w:rPr>
              <w:t>throughout the organisation</w:t>
            </w:r>
          </w:p>
          <w:p w:rsidR="0005088A" w:rsidRPr="00AE69D4" w:rsidRDefault="0005088A" w:rsidP="0005088A">
            <w:pPr>
              <w:pStyle w:val="ListParagraph"/>
              <w:numPr>
                <w:ilvl w:val="0"/>
                <w:numId w:val="8"/>
              </w:numPr>
              <w:jc w:val="both"/>
              <w:rPr>
                <w:rFonts w:ascii="Arial" w:hAnsi="Arial" w:cs="Arial"/>
                <w:sz w:val="24"/>
                <w:szCs w:val="24"/>
              </w:rPr>
            </w:pPr>
            <w:r w:rsidRPr="00997203">
              <w:rPr>
                <w:rFonts w:ascii="Arial" w:hAnsi="Arial" w:cs="Arial"/>
                <w:sz w:val="24"/>
                <w:szCs w:val="24"/>
              </w:rPr>
              <w:t>One member of staff will also be undertaking a year long CIPD HR Practices Course</w:t>
            </w:r>
            <w:r w:rsidR="00176013" w:rsidRPr="00997203">
              <w:rPr>
                <w:rFonts w:ascii="Arial" w:hAnsi="Arial" w:cs="Arial"/>
                <w:sz w:val="24"/>
                <w:szCs w:val="24"/>
              </w:rPr>
              <w:t>,</w:t>
            </w:r>
            <w:r w:rsidRPr="00997203">
              <w:rPr>
                <w:rFonts w:ascii="Arial" w:hAnsi="Arial" w:cs="Arial"/>
                <w:sz w:val="24"/>
                <w:szCs w:val="24"/>
              </w:rPr>
              <w:t xml:space="preserve"> </w:t>
            </w:r>
            <w:r w:rsidR="00176013" w:rsidRPr="00997203">
              <w:rPr>
                <w:rFonts w:ascii="Arial" w:hAnsi="Arial" w:cs="Arial"/>
                <w:sz w:val="24"/>
                <w:szCs w:val="24"/>
              </w:rPr>
              <w:t xml:space="preserve">identified </w:t>
            </w:r>
            <w:r w:rsidRPr="00997203">
              <w:rPr>
                <w:rFonts w:ascii="Arial" w:hAnsi="Arial" w:cs="Arial"/>
                <w:sz w:val="24"/>
                <w:szCs w:val="24"/>
              </w:rPr>
              <w:t xml:space="preserve">as an outcome from </w:t>
            </w:r>
            <w:r w:rsidR="00176013" w:rsidRPr="00997203">
              <w:rPr>
                <w:rFonts w:ascii="Arial" w:hAnsi="Arial" w:cs="Arial"/>
                <w:sz w:val="24"/>
                <w:szCs w:val="24"/>
              </w:rPr>
              <w:t xml:space="preserve">their annual Appraisal and </w:t>
            </w:r>
            <w:r w:rsidR="008B3E56" w:rsidRPr="00997203">
              <w:rPr>
                <w:rFonts w:ascii="Arial" w:hAnsi="Arial" w:cs="Arial"/>
                <w:sz w:val="24"/>
                <w:szCs w:val="24"/>
              </w:rPr>
              <w:t>made financially possible by the FWDF.</w:t>
            </w:r>
          </w:p>
        </w:tc>
      </w:tr>
      <w:tr w:rsidR="0005088A" w:rsidRPr="00717E7E" w:rsidTr="006F3879">
        <w:trPr>
          <w:trHeight w:val="80"/>
        </w:trPr>
        <w:tc>
          <w:tcPr>
            <w:tcW w:w="959" w:type="dxa"/>
          </w:tcPr>
          <w:p w:rsidR="0005088A" w:rsidRPr="00997203" w:rsidRDefault="0005088A" w:rsidP="00DD3B83">
            <w:pPr>
              <w:rPr>
                <w:rFonts w:ascii="Arial" w:hAnsi="Arial" w:cs="Arial"/>
                <w:szCs w:val="24"/>
              </w:rPr>
            </w:pPr>
            <w:r w:rsidRPr="00997203">
              <w:rPr>
                <w:rFonts w:ascii="Arial" w:hAnsi="Arial" w:cs="Arial"/>
                <w:szCs w:val="24"/>
              </w:rPr>
              <w:t>4.2</w:t>
            </w:r>
          </w:p>
        </w:tc>
        <w:tc>
          <w:tcPr>
            <w:tcW w:w="8505" w:type="dxa"/>
          </w:tcPr>
          <w:p w:rsidR="0005088A" w:rsidRPr="00997203" w:rsidRDefault="0005088A" w:rsidP="002D009F">
            <w:pPr>
              <w:jc w:val="both"/>
              <w:rPr>
                <w:rStyle w:val="e24kjd"/>
                <w:rFonts w:ascii="Arial" w:hAnsi="Arial" w:cs="Arial"/>
                <w:color w:val="222222"/>
              </w:rPr>
            </w:pPr>
            <w:r w:rsidRPr="00997203">
              <w:rPr>
                <w:rStyle w:val="e24kjd"/>
                <w:rFonts w:ascii="Arial" w:hAnsi="Arial" w:cs="Arial"/>
                <w:color w:val="222222"/>
              </w:rPr>
              <w:t>Grievance and Disciplinary Training</w:t>
            </w:r>
          </w:p>
          <w:p w:rsidR="00176013" w:rsidRPr="00997203" w:rsidRDefault="00176013" w:rsidP="002D009F">
            <w:pPr>
              <w:jc w:val="both"/>
              <w:rPr>
                <w:rStyle w:val="e24kjd"/>
                <w:rFonts w:ascii="Arial" w:hAnsi="Arial" w:cs="Arial"/>
                <w:color w:val="222222"/>
              </w:rPr>
            </w:pPr>
          </w:p>
        </w:tc>
      </w:tr>
      <w:tr w:rsidR="002D009F" w:rsidRPr="00717E7E" w:rsidTr="006F3879">
        <w:trPr>
          <w:trHeight w:val="80"/>
        </w:trPr>
        <w:tc>
          <w:tcPr>
            <w:tcW w:w="959" w:type="dxa"/>
          </w:tcPr>
          <w:p w:rsidR="002D009F" w:rsidRPr="00C8333C" w:rsidRDefault="00176013" w:rsidP="00DD3B83">
            <w:pPr>
              <w:rPr>
                <w:rFonts w:ascii="Arial" w:hAnsi="Arial" w:cs="Arial"/>
                <w:szCs w:val="24"/>
              </w:rPr>
            </w:pPr>
            <w:r>
              <w:rPr>
                <w:rFonts w:ascii="Arial" w:hAnsi="Arial" w:cs="Arial"/>
                <w:szCs w:val="24"/>
              </w:rPr>
              <w:t>4.2.1</w:t>
            </w:r>
          </w:p>
        </w:tc>
        <w:tc>
          <w:tcPr>
            <w:tcW w:w="8505" w:type="dxa"/>
          </w:tcPr>
          <w:p w:rsidR="00176013" w:rsidRDefault="002D009F" w:rsidP="002D009F">
            <w:pPr>
              <w:jc w:val="both"/>
              <w:rPr>
                <w:rFonts w:ascii="Arial" w:hAnsi="Arial" w:cs="Arial"/>
              </w:rPr>
            </w:pPr>
            <w:r>
              <w:rPr>
                <w:rFonts w:ascii="Arial" w:hAnsi="Arial" w:cs="Arial"/>
              </w:rPr>
              <w:t xml:space="preserve">Following the introduction of the updated Grievance and Disciplinary procedures in October last year and </w:t>
            </w:r>
            <w:r w:rsidR="00176013">
              <w:rPr>
                <w:rFonts w:ascii="Arial" w:hAnsi="Arial" w:cs="Arial"/>
              </w:rPr>
              <w:t>a</w:t>
            </w:r>
            <w:r>
              <w:rPr>
                <w:rFonts w:ascii="Arial" w:hAnsi="Arial" w:cs="Arial"/>
              </w:rPr>
              <w:t xml:space="preserve"> pilot training session with the Business team </w:t>
            </w:r>
            <w:r w:rsidR="00C427F8">
              <w:rPr>
                <w:rFonts w:ascii="Arial" w:hAnsi="Arial" w:cs="Arial"/>
              </w:rPr>
              <w:t>in November, the HR team has been</w:t>
            </w:r>
            <w:r>
              <w:rPr>
                <w:rFonts w:ascii="Arial" w:hAnsi="Arial" w:cs="Arial"/>
              </w:rPr>
              <w:t xml:space="preserve"> rolling out</w:t>
            </w:r>
            <w:r w:rsidR="00C427F8">
              <w:rPr>
                <w:rFonts w:ascii="Arial" w:hAnsi="Arial" w:cs="Arial"/>
              </w:rPr>
              <w:t xml:space="preserve"> additional</w:t>
            </w:r>
            <w:r>
              <w:rPr>
                <w:rFonts w:ascii="Arial" w:hAnsi="Arial" w:cs="Arial"/>
              </w:rPr>
              <w:t xml:space="preserve"> training to all relevant managers and supervisors </w:t>
            </w:r>
            <w:r w:rsidR="00176013">
              <w:rPr>
                <w:rFonts w:ascii="Arial" w:hAnsi="Arial" w:cs="Arial"/>
              </w:rPr>
              <w:t>throughout May and June</w:t>
            </w:r>
            <w:r>
              <w:rPr>
                <w:rFonts w:ascii="Arial" w:hAnsi="Arial" w:cs="Arial"/>
              </w:rPr>
              <w:t xml:space="preserve">.  </w:t>
            </w:r>
            <w:r w:rsidR="002E6BF4">
              <w:rPr>
                <w:rFonts w:ascii="Arial" w:hAnsi="Arial" w:cs="Arial"/>
              </w:rPr>
              <w:t>Staff i</w:t>
            </w:r>
            <w:r w:rsidR="00176013">
              <w:rPr>
                <w:rFonts w:ascii="Arial" w:hAnsi="Arial" w:cs="Arial"/>
              </w:rPr>
              <w:t>ncluded in this training will be:</w:t>
            </w:r>
          </w:p>
          <w:p w:rsidR="00142251" w:rsidRPr="00176013" w:rsidRDefault="00142251" w:rsidP="002D009F">
            <w:pPr>
              <w:jc w:val="both"/>
              <w:rPr>
                <w:rFonts w:ascii="Arial" w:hAnsi="Arial" w:cs="Arial"/>
              </w:rPr>
            </w:pPr>
          </w:p>
          <w:p w:rsidR="002D009F" w:rsidRPr="00176013" w:rsidRDefault="002E6BF4" w:rsidP="002D009F">
            <w:pPr>
              <w:pStyle w:val="ListParagraph"/>
              <w:numPr>
                <w:ilvl w:val="0"/>
                <w:numId w:val="7"/>
              </w:numPr>
              <w:spacing w:after="0"/>
              <w:jc w:val="both"/>
              <w:rPr>
                <w:rFonts w:ascii="Arial" w:hAnsi="Arial" w:cs="Arial"/>
                <w:sz w:val="24"/>
                <w:szCs w:val="24"/>
              </w:rPr>
            </w:pPr>
            <w:r>
              <w:rPr>
                <w:rFonts w:ascii="Arial" w:hAnsi="Arial" w:cs="Arial"/>
                <w:sz w:val="24"/>
                <w:szCs w:val="24"/>
              </w:rPr>
              <w:t xml:space="preserve">All </w:t>
            </w:r>
            <w:r w:rsidR="002D009F" w:rsidRPr="00176013">
              <w:rPr>
                <w:rFonts w:ascii="Arial" w:hAnsi="Arial" w:cs="Arial"/>
                <w:sz w:val="24"/>
                <w:szCs w:val="24"/>
              </w:rPr>
              <w:t>Heads of Service, Senior Management Team and Quarterly Management Team members including all Area Officers</w:t>
            </w:r>
            <w:r w:rsidR="00142251">
              <w:rPr>
                <w:rFonts w:ascii="Arial" w:hAnsi="Arial" w:cs="Arial"/>
                <w:sz w:val="24"/>
                <w:szCs w:val="24"/>
              </w:rPr>
              <w:t xml:space="preserve">  and Senior Network Librarians</w:t>
            </w:r>
          </w:p>
          <w:p w:rsidR="002D009F" w:rsidRPr="00176013" w:rsidRDefault="002D009F" w:rsidP="002D009F">
            <w:pPr>
              <w:pStyle w:val="ListParagraph"/>
              <w:numPr>
                <w:ilvl w:val="0"/>
                <w:numId w:val="7"/>
              </w:numPr>
              <w:spacing w:after="0"/>
              <w:jc w:val="both"/>
              <w:rPr>
                <w:rFonts w:ascii="Arial" w:hAnsi="Arial" w:cs="Arial"/>
                <w:sz w:val="24"/>
                <w:szCs w:val="24"/>
              </w:rPr>
            </w:pPr>
            <w:r w:rsidRPr="00176013">
              <w:rPr>
                <w:rFonts w:ascii="Arial" w:hAnsi="Arial" w:cs="Arial"/>
                <w:color w:val="000000"/>
                <w:sz w:val="24"/>
                <w:szCs w:val="24"/>
              </w:rPr>
              <w:t>Operational Officers eg. Sports, Facility Managers, ICT, H&amp;S, Libraries (Network), Business Support, Arts</w:t>
            </w:r>
          </w:p>
          <w:p w:rsidR="002D009F" w:rsidRPr="00176013" w:rsidRDefault="002D009F" w:rsidP="002D009F">
            <w:pPr>
              <w:pStyle w:val="ListParagraph"/>
              <w:numPr>
                <w:ilvl w:val="0"/>
                <w:numId w:val="7"/>
              </w:numPr>
              <w:spacing w:after="0"/>
              <w:jc w:val="both"/>
              <w:rPr>
                <w:rFonts w:ascii="Arial" w:hAnsi="Arial" w:cs="Arial"/>
                <w:sz w:val="24"/>
                <w:szCs w:val="24"/>
              </w:rPr>
            </w:pPr>
            <w:r w:rsidRPr="00176013">
              <w:rPr>
                <w:rFonts w:ascii="Arial" w:hAnsi="Arial" w:cs="Arial"/>
                <w:sz w:val="24"/>
                <w:szCs w:val="24"/>
              </w:rPr>
              <w:t>Supervisors e</w:t>
            </w:r>
            <w:r w:rsidR="00C427F8">
              <w:rPr>
                <w:rFonts w:ascii="Arial" w:hAnsi="Arial" w:cs="Arial"/>
                <w:sz w:val="24"/>
                <w:szCs w:val="24"/>
              </w:rPr>
              <w:t>.</w:t>
            </w:r>
            <w:r w:rsidRPr="00176013">
              <w:rPr>
                <w:rFonts w:ascii="Arial" w:hAnsi="Arial" w:cs="Arial"/>
                <w:sz w:val="24"/>
                <w:szCs w:val="24"/>
              </w:rPr>
              <w:t>g. Libraries/Leisure</w:t>
            </w:r>
            <w:r w:rsidR="00C427F8">
              <w:rPr>
                <w:rFonts w:ascii="Arial" w:hAnsi="Arial" w:cs="Arial"/>
                <w:sz w:val="24"/>
                <w:szCs w:val="24"/>
              </w:rPr>
              <w:t>.</w:t>
            </w:r>
          </w:p>
          <w:p w:rsidR="002D009F" w:rsidRDefault="002D009F" w:rsidP="00C8333C">
            <w:pPr>
              <w:jc w:val="both"/>
              <w:rPr>
                <w:rFonts w:ascii="Arial" w:hAnsi="Arial" w:cs="Arial"/>
                <w:szCs w:val="24"/>
              </w:rPr>
            </w:pPr>
          </w:p>
        </w:tc>
      </w:tr>
      <w:tr w:rsidR="008B3E56" w:rsidRPr="00717E7E" w:rsidTr="006F3879">
        <w:trPr>
          <w:trHeight w:val="80"/>
        </w:trPr>
        <w:tc>
          <w:tcPr>
            <w:tcW w:w="959" w:type="dxa"/>
          </w:tcPr>
          <w:p w:rsidR="008B3E56" w:rsidRDefault="008B3E56" w:rsidP="00DD3B83">
            <w:pPr>
              <w:rPr>
                <w:rFonts w:ascii="Arial" w:hAnsi="Arial" w:cs="Arial"/>
                <w:szCs w:val="24"/>
              </w:rPr>
            </w:pPr>
            <w:r>
              <w:rPr>
                <w:rFonts w:ascii="Arial" w:hAnsi="Arial" w:cs="Arial"/>
                <w:szCs w:val="24"/>
              </w:rPr>
              <w:t>4.3</w:t>
            </w:r>
          </w:p>
        </w:tc>
        <w:tc>
          <w:tcPr>
            <w:tcW w:w="8505" w:type="dxa"/>
          </w:tcPr>
          <w:p w:rsidR="008B3E56" w:rsidRDefault="008B3E56" w:rsidP="002D009F">
            <w:pPr>
              <w:jc w:val="both"/>
              <w:rPr>
                <w:rFonts w:ascii="Arial" w:hAnsi="Arial" w:cs="Arial"/>
              </w:rPr>
            </w:pPr>
            <w:r>
              <w:rPr>
                <w:rFonts w:ascii="Arial" w:hAnsi="Arial" w:cs="Arial"/>
              </w:rPr>
              <w:t>Emerging Leaders</w:t>
            </w:r>
          </w:p>
          <w:p w:rsidR="008B3E56" w:rsidRDefault="008B3E56" w:rsidP="002D009F">
            <w:pPr>
              <w:jc w:val="both"/>
              <w:rPr>
                <w:rFonts w:ascii="Arial" w:hAnsi="Arial" w:cs="Arial"/>
              </w:rPr>
            </w:pPr>
          </w:p>
        </w:tc>
      </w:tr>
      <w:tr w:rsidR="008B3E56" w:rsidRPr="00717E7E" w:rsidTr="006F3879">
        <w:trPr>
          <w:trHeight w:val="80"/>
        </w:trPr>
        <w:tc>
          <w:tcPr>
            <w:tcW w:w="959" w:type="dxa"/>
          </w:tcPr>
          <w:p w:rsidR="008B3E56" w:rsidRDefault="008B3E56" w:rsidP="00DD3B83">
            <w:pPr>
              <w:rPr>
                <w:rFonts w:ascii="Arial" w:hAnsi="Arial" w:cs="Arial"/>
                <w:szCs w:val="24"/>
              </w:rPr>
            </w:pPr>
            <w:r>
              <w:rPr>
                <w:rFonts w:ascii="Arial" w:hAnsi="Arial" w:cs="Arial"/>
                <w:szCs w:val="24"/>
              </w:rPr>
              <w:t>4.3.1</w:t>
            </w:r>
          </w:p>
        </w:tc>
        <w:tc>
          <w:tcPr>
            <w:tcW w:w="8505" w:type="dxa"/>
          </w:tcPr>
          <w:p w:rsidR="008B3E56" w:rsidRPr="00142251" w:rsidRDefault="008B3E56" w:rsidP="008B3E56">
            <w:pPr>
              <w:jc w:val="both"/>
              <w:rPr>
                <w:rFonts w:ascii="Arial" w:hAnsi="Arial" w:cs="Arial"/>
                <w:szCs w:val="24"/>
              </w:rPr>
            </w:pPr>
            <w:r w:rsidRPr="00142251">
              <w:rPr>
                <w:rFonts w:ascii="Arial" w:hAnsi="Arial" w:cs="Arial"/>
                <w:szCs w:val="24"/>
              </w:rPr>
              <w:t xml:space="preserve">Two members of the Senior Management Team are currently </w:t>
            </w:r>
            <w:r w:rsidR="002B086D" w:rsidRPr="00142251">
              <w:rPr>
                <w:rFonts w:ascii="Arial" w:hAnsi="Arial" w:cs="Arial"/>
                <w:szCs w:val="24"/>
              </w:rPr>
              <w:t>undertaking the</w:t>
            </w:r>
            <w:r w:rsidRPr="00142251">
              <w:rPr>
                <w:rFonts w:ascii="Arial" w:hAnsi="Arial" w:cs="Arial"/>
                <w:szCs w:val="24"/>
              </w:rPr>
              <w:t xml:space="preserve"> Emerging Leaders – Leadership Programme</w:t>
            </w:r>
            <w:r w:rsidR="00C427F8" w:rsidRPr="00142251">
              <w:rPr>
                <w:rFonts w:ascii="Arial" w:hAnsi="Arial" w:cs="Arial"/>
                <w:szCs w:val="24"/>
              </w:rPr>
              <w:t xml:space="preserve"> with two Heads of Service attending </w:t>
            </w:r>
            <w:r w:rsidR="002B086D" w:rsidRPr="00142251">
              <w:rPr>
                <w:rFonts w:ascii="Arial" w:hAnsi="Arial" w:cs="Arial"/>
                <w:szCs w:val="24"/>
              </w:rPr>
              <w:t>the Strategic Leaders</w:t>
            </w:r>
            <w:r w:rsidRPr="00142251">
              <w:rPr>
                <w:rFonts w:ascii="Arial" w:hAnsi="Arial" w:cs="Arial"/>
                <w:szCs w:val="24"/>
              </w:rPr>
              <w:t xml:space="preserve"> </w:t>
            </w:r>
            <w:r w:rsidR="002B086D" w:rsidRPr="00142251">
              <w:rPr>
                <w:rFonts w:ascii="Arial" w:hAnsi="Arial" w:cs="Arial"/>
                <w:szCs w:val="24"/>
              </w:rPr>
              <w:t xml:space="preserve">programme, </w:t>
            </w:r>
            <w:r w:rsidRPr="00142251">
              <w:rPr>
                <w:rFonts w:ascii="Arial" w:hAnsi="Arial" w:cs="Arial"/>
                <w:szCs w:val="24"/>
                <w:lang w:val="en-US"/>
              </w:rPr>
              <w:t xml:space="preserve">partly funded by HIE and ERDF under the European Regional Development Fund Scotland Programme 2014-2020.  </w:t>
            </w:r>
          </w:p>
          <w:p w:rsidR="008B3E56" w:rsidRDefault="008B3E56" w:rsidP="008B3E56">
            <w:pPr>
              <w:jc w:val="both"/>
              <w:rPr>
                <w:rFonts w:ascii="Arial" w:hAnsi="Arial" w:cs="Arial"/>
              </w:rPr>
            </w:pPr>
            <w:r>
              <w:rPr>
                <w:rFonts w:ascii="Arial" w:hAnsi="Arial" w:cs="Arial"/>
              </w:rPr>
              <w:t xml:space="preserve"> </w:t>
            </w:r>
          </w:p>
          <w:p w:rsidR="00EA30B4" w:rsidRDefault="00EA30B4" w:rsidP="008B3E56">
            <w:pPr>
              <w:jc w:val="both"/>
              <w:rPr>
                <w:rFonts w:ascii="Arial" w:hAnsi="Arial" w:cs="Arial"/>
              </w:rPr>
            </w:pPr>
          </w:p>
        </w:tc>
      </w:tr>
      <w:tr w:rsidR="0026117D" w:rsidTr="00F63B22">
        <w:trPr>
          <w:trHeight w:val="80"/>
        </w:trPr>
        <w:tc>
          <w:tcPr>
            <w:tcW w:w="959" w:type="dxa"/>
          </w:tcPr>
          <w:p w:rsidR="0026117D" w:rsidRPr="0026117D" w:rsidRDefault="0026117D" w:rsidP="00C42FCC">
            <w:pPr>
              <w:rPr>
                <w:rFonts w:ascii="Arial" w:hAnsi="Arial" w:cs="Arial"/>
                <w:b/>
                <w:szCs w:val="24"/>
              </w:rPr>
            </w:pPr>
            <w:r w:rsidRPr="0026117D">
              <w:rPr>
                <w:rFonts w:ascii="Arial" w:hAnsi="Arial" w:cs="Arial"/>
                <w:b/>
                <w:szCs w:val="24"/>
              </w:rPr>
              <w:lastRenderedPageBreak/>
              <w:t>5.</w:t>
            </w:r>
          </w:p>
        </w:tc>
        <w:tc>
          <w:tcPr>
            <w:tcW w:w="8505" w:type="dxa"/>
          </w:tcPr>
          <w:p w:rsidR="0026117D" w:rsidRDefault="0026117D" w:rsidP="00A06B88">
            <w:pPr>
              <w:jc w:val="both"/>
              <w:rPr>
                <w:rFonts w:ascii="Arial" w:hAnsi="Arial" w:cs="Arial"/>
                <w:b/>
                <w:szCs w:val="24"/>
              </w:rPr>
            </w:pPr>
            <w:r w:rsidRPr="0026117D">
              <w:rPr>
                <w:rFonts w:ascii="Arial" w:hAnsi="Arial" w:cs="Arial"/>
                <w:b/>
                <w:szCs w:val="24"/>
              </w:rPr>
              <w:t>Staff Survey 2019</w:t>
            </w:r>
          </w:p>
          <w:p w:rsidR="001C52A6" w:rsidRPr="0026117D" w:rsidRDefault="001C52A6" w:rsidP="00A06B88">
            <w:pPr>
              <w:jc w:val="both"/>
              <w:rPr>
                <w:rFonts w:ascii="Arial" w:hAnsi="Arial" w:cs="Arial"/>
                <w:b/>
                <w:szCs w:val="24"/>
              </w:rPr>
            </w:pPr>
          </w:p>
        </w:tc>
      </w:tr>
      <w:tr w:rsidR="00256CC8" w:rsidTr="00F63B22">
        <w:trPr>
          <w:trHeight w:val="80"/>
        </w:trPr>
        <w:tc>
          <w:tcPr>
            <w:tcW w:w="959" w:type="dxa"/>
          </w:tcPr>
          <w:p w:rsidR="00256CC8" w:rsidRPr="001C52A6" w:rsidRDefault="001C52A6" w:rsidP="00C42FCC">
            <w:pPr>
              <w:rPr>
                <w:rFonts w:ascii="Arial" w:hAnsi="Arial" w:cs="Arial"/>
                <w:szCs w:val="24"/>
              </w:rPr>
            </w:pPr>
            <w:r w:rsidRPr="001C52A6">
              <w:rPr>
                <w:rFonts w:ascii="Arial" w:hAnsi="Arial" w:cs="Arial"/>
                <w:szCs w:val="24"/>
              </w:rPr>
              <w:t>5.1</w:t>
            </w:r>
          </w:p>
        </w:tc>
        <w:tc>
          <w:tcPr>
            <w:tcW w:w="8505" w:type="dxa"/>
          </w:tcPr>
          <w:p w:rsidR="00256CC8" w:rsidRPr="00256CC8" w:rsidRDefault="00256CC8" w:rsidP="00256CC8">
            <w:pPr>
              <w:jc w:val="both"/>
              <w:rPr>
                <w:rFonts w:ascii="Arial" w:hAnsi="Arial" w:cs="Arial"/>
                <w:szCs w:val="24"/>
              </w:rPr>
            </w:pPr>
            <w:r w:rsidRPr="00256CC8">
              <w:rPr>
                <w:rFonts w:ascii="Arial" w:hAnsi="Arial" w:cs="Arial"/>
                <w:szCs w:val="24"/>
              </w:rPr>
              <w:t xml:space="preserve">HLH’s biennial staff survey </w:t>
            </w:r>
            <w:r w:rsidR="00C427F8">
              <w:rPr>
                <w:rFonts w:ascii="Arial" w:hAnsi="Arial" w:cs="Arial"/>
                <w:szCs w:val="24"/>
              </w:rPr>
              <w:t>has been</w:t>
            </w:r>
            <w:r w:rsidR="008B3E56">
              <w:rPr>
                <w:rFonts w:ascii="Arial" w:hAnsi="Arial" w:cs="Arial"/>
                <w:szCs w:val="24"/>
              </w:rPr>
              <w:t xml:space="preserve"> circulated to staff during May and the </w:t>
            </w:r>
            <w:r w:rsidR="00CD357D">
              <w:rPr>
                <w:rFonts w:ascii="Arial" w:hAnsi="Arial" w:cs="Arial"/>
                <w:szCs w:val="24"/>
              </w:rPr>
              <w:t>responses</w:t>
            </w:r>
            <w:r w:rsidR="00142251">
              <w:rPr>
                <w:rFonts w:ascii="Arial" w:hAnsi="Arial" w:cs="Arial"/>
                <w:szCs w:val="24"/>
              </w:rPr>
              <w:t xml:space="preserve"> will be</w:t>
            </w:r>
            <w:r w:rsidR="00CD357D">
              <w:rPr>
                <w:rFonts w:ascii="Arial" w:hAnsi="Arial" w:cs="Arial"/>
                <w:szCs w:val="24"/>
              </w:rPr>
              <w:t xml:space="preserve"> collated and </w:t>
            </w:r>
            <w:r w:rsidR="00465FB3">
              <w:rPr>
                <w:rFonts w:ascii="Arial" w:hAnsi="Arial" w:cs="Arial"/>
                <w:szCs w:val="24"/>
              </w:rPr>
              <w:t>outcomes</w:t>
            </w:r>
            <w:r w:rsidR="00CD357D">
              <w:rPr>
                <w:rFonts w:ascii="Arial" w:hAnsi="Arial" w:cs="Arial"/>
                <w:szCs w:val="24"/>
              </w:rPr>
              <w:t xml:space="preserve"> reported to the Board </w:t>
            </w:r>
            <w:r w:rsidR="00142251">
              <w:rPr>
                <w:rFonts w:ascii="Arial" w:hAnsi="Arial" w:cs="Arial"/>
                <w:szCs w:val="24"/>
              </w:rPr>
              <w:t>meeting</w:t>
            </w:r>
            <w:r w:rsidR="00CD357D">
              <w:rPr>
                <w:rFonts w:ascii="Arial" w:hAnsi="Arial" w:cs="Arial"/>
                <w:szCs w:val="24"/>
              </w:rPr>
              <w:t xml:space="preserve">in </w:t>
            </w:r>
            <w:r w:rsidR="002E6BF4">
              <w:rPr>
                <w:rFonts w:ascii="Arial" w:hAnsi="Arial" w:cs="Arial"/>
                <w:szCs w:val="24"/>
              </w:rPr>
              <w:t>August</w:t>
            </w:r>
            <w:r w:rsidR="00CD357D">
              <w:rPr>
                <w:rFonts w:ascii="Arial" w:hAnsi="Arial" w:cs="Arial"/>
                <w:szCs w:val="24"/>
              </w:rPr>
              <w:t>.</w:t>
            </w:r>
          </w:p>
          <w:p w:rsidR="003C1B3B" w:rsidRPr="00256CC8" w:rsidRDefault="003C1B3B" w:rsidP="00256CC8">
            <w:pPr>
              <w:jc w:val="both"/>
              <w:rPr>
                <w:rFonts w:ascii="Arial" w:hAnsi="Arial" w:cs="Arial"/>
                <w:szCs w:val="24"/>
              </w:rPr>
            </w:pPr>
          </w:p>
        </w:tc>
      </w:tr>
      <w:tr w:rsidR="00F63B22" w:rsidTr="00F63B22">
        <w:trPr>
          <w:trHeight w:val="80"/>
        </w:trPr>
        <w:tc>
          <w:tcPr>
            <w:tcW w:w="959" w:type="dxa"/>
          </w:tcPr>
          <w:p w:rsidR="00F63B22" w:rsidRPr="0017031E" w:rsidRDefault="001C52A6" w:rsidP="006F04E6">
            <w:pPr>
              <w:rPr>
                <w:rFonts w:ascii="Arial" w:hAnsi="Arial" w:cs="Arial"/>
                <w:b/>
                <w:szCs w:val="24"/>
              </w:rPr>
            </w:pPr>
            <w:r>
              <w:rPr>
                <w:rFonts w:ascii="Arial" w:hAnsi="Arial" w:cs="Arial"/>
                <w:b/>
                <w:szCs w:val="24"/>
              </w:rPr>
              <w:t>6.</w:t>
            </w:r>
          </w:p>
        </w:tc>
        <w:tc>
          <w:tcPr>
            <w:tcW w:w="8505" w:type="dxa"/>
          </w:tcPr>
          <w:p w:rsidR="00F63B22" w:rsidRPr="0017031E" w:rsidRDefault="00F63B22" w:rsidP="00F63B22">
            <w:pPr>
              <w:jc w:val="both"/>
              <w:rPr>
                <w:rFonts w:ascii="Arial" w:hAnsi="Arial" w:cs="Arial"/>
                <w:b/>
                <w:szCs w:val="24"/>
              </w:rPr>
            </w:pPr>
            <w:r w:rsidRPr="0017031E">
              <w:rPr>
                <w:rFonts w:ascii="Arial" w:hAnsi="Arial" w:cs="Arial"/>
                <w:b/>
                <w:szCs w:val="24"/>
              </w:rPr>
              <w:t>Policies update</w:t>
            </w:r>
          </w:p>
          <w:p w:rsidR="00F63B22" w:rsidRPr="0017031E" w:rsidRDefault="00F63B22" w:rsidP="00F63B22">
            <w:pPr>
              <w:jc w:val="both"/>
              <w:rPr>
                <w:rFonts w:ascii="Arial" w:hAnsi="Arial" w:cs="Arial"/>
                <w:b/>
                <w:szCs w:val="24"/>
              </w:rPr>
            </w:pPr>
          </w:p>
        </w:tc>
      </w:tr>
      <w:tr w:rsidR="00F63B22" w:rsidTr="00F63B22">
        <w:trPr>
          <w:trHeight w:val="80"/>
        </w:trPr>
        <w:tc>
          <w:tcPr>
            <w:tcW w:w="959" w:type="dxa"/>
          </w:tcPr>
          <w:p w:rsidR="00F63B22" w:rsidRDefault="001C52A6" w:rsidP="006F04E6">
            <w:pPr>
              <w:rPr>
                <w:rFonts w:ascii="Arial" w:hAnsi="Arial" w:cs="Arial"/>
                <w:szCs w:val="24"/>
              </w:rPr>
            </w:pPr>
            <w:r>
              <w:rPr>
                <w:rFonts w:ascii="Arial" w:hAnsi="Arial" w:cs="Arial"/>
                <w:szCs w:val="24"/>
              </w:rPr>
              <w:t>6</w:t>
            </w:r>
            <w:r w:rsidR="00F63B22">
              <w:rPr>
                <w:rFonts w:ascii="Arial" w:hAnsi="Arial" w:cs="Arial"/>
                <w:szCs w:val="24"/>
              </w:rPr>
              <w:t>.1</w:t>
            </w:r>
          </w:p>
          <w:p w:rsidR="00F63B22" w:rsidRDefault="00F63B22" w:rsidP="006F04E6">
            <w:pPr>
              <w:rPr>
                <w:rFonts w:ascii="Arial" w:hAnsi="Arial" w:cs="Arial"/>
                <w:szCs w:val="24"/>
              </w:rPr>
            </w:pPr>
          </w:p>
          <w:p w:rsidR="00F63B22" w:rsidRDefault="00F63B22" w:rsidP="006F04E6">
            <w:pPr>
              <w:rPr>
                <w:rFonts w:ascii="Arial" w:hAnsi="Arial" w:cs="Arial"/>
                <w:szCs w:val="24"/>
              </w:rPr>
            </w:pPr>
          </w:p>
          <w:p w:rsidR="00F63B22" w:rsidRDefault="00F63B22" w:rsidP="006F04E6">
            <w:pPr>
              <w:rPr>
                <w:rFonts w:ascii="Arial" w:hAnsi="Arial" w:cs="Arial"/>
                <w:szCs w:val="24"/>
              </w:rPr>
            </w:pPr>
          </w:p>
          <w:p w:rsidR="00F63B22" w:rsidRDefault="00F63B22" w:rsidP="006F04E6">
            <w:pPr>
              <w:rPr>
                <w:rFonts w:ascii="Arial" w:hAnsi="Arial" w:cs="Arial"/>
                <w:szCs w:val="24"/>
              </w:rPr>
            </w:pPr>
          </w:p>
          <w:p w:rsidR="00F63B22" w:rsidRDefault="00F63B22" w:rsidP="006F04E6">
            <w:pPr>
              <w:rPr>
                <w:rFonts w:ascii="Arial" w:hAnsi="Arial" w:cs="Arial"/>
                <w:szCs w:val="24"/>
              </w:rPr>
            </w:pPr>
          </w:p>
          <w:p w:rsidR="00F63B22" w:rsidRPr="00FB7551" w:rsidRDefault="00F63B22" w:rsidP="006F04E6">
            <w:pPr>
              <w:rPr>
                <w:rFonts w:ascii="Arial" w:hAnsi="Arial" w:cs="Arial"/>
                <w:szCs w:val="24"/>
              </w:rPr>
            </w:pPr>
          </w:p>
        </w:tc>
        <w:tc>
          <w:tcPr>
            <w:tcW w:w="8505" w:type="dxa"/>
          </w:tcPr>
          <w:p w:rsidR="00F63B22" w:rsidRPr="001C29E2" w:rsidRDefault="00F63B22" w:rsidP="006F04E6">
            <w:pPr>
              <w:jc w:val="both"/>
              <w:rPr>
                <w:rFonts w:ascii="Arial" w:hAnsi="Arial" w:cs="Arial"/>
                <w:szCs w:val="24"/>
              </w:rPr>
            </w:pPr>
            <w:r w:rsidRPr="001C29E2">
              <w:rPr>
                <w:rFonts w:ascii="Arial" w:hAnsi="Arial" w:cs="Arial"/>
                <w:szCs w:val="24"/>
              </w:rPr>
              <w:t xml:space="preserve">The following </w:t>
            </w:r>
            <w:r w:rsidR="000D616A">
              <w:rPr>
                <w:rFonts w:ascii="Arial" w:hAnsi="Arial" w:cs="Arial"/>
                <w:szCs w:val="24"/>
              </w:rPr>
              <w:t>four</w:t>
            </w:r>
            <w:r>
              <w:rPr>
                <w:rFonts w:ascii="Arial" w:hAnsi="Arial" w:cs="Arial"/>
                <w:szCs w:val="24"/>
              </w:rPr>
              <w:t xml:space="preserve"> policies have been considered in line with the review schedule.</w:t>
            </w:r>
            <w:r w:rsidR="007B5E32">
              <w:rPr>
                <w:rFonts w:ascii="Arial" w:hAnsi="Arial" w:cs="Arial"/>
                <w:szCs w:val="24"/>
              </w:rPr>
              <w:t xml:space="preserve"> Some of the policies have had minor amend</w:t>
            </w:r>
            <w:r w:rsidR="005D0401">
              <w:rPr>
                <w:rFonts w:ascii="Arial" w:hAnsi="Arial" w:cs="Arial"/>
                <w:szCs w:val="24"/>
              </w:rPr>
              <w:t>ment</w:t>
            </w:r>
            <w:r w:rsidR="007B5E32">
              <w:rPr>
                <w:rFonts w:ascii="Arial" w:hAnsi="Arial" w:cs="Arial"/>
                <w:szCs w:val="24"/>
              </w:rPr>
              <w:t>s in terms of referencing to HLH as a Charity.</w:t>
            </w:r>
          </w:p>
          <w:p w:rsidR="00F63B22" w:rsidRPr="00465FB3" w:rsidRDefault="00F63B22" w:rsidP="006F04E6">
            <w:pPr>
              <w:jc w:val="both"/>
              <w:rPr>
                <w:rFonts w:ascii="Arial" w:hAnsi="Arial" w:cs="Arial"/>
                <w:szCs w:val="24"/>
              </w:rPr>
            </w:pPr>
          </w:p>
          <w:p w:rsidR="00121552" w:rsidRPr="00465FB3" w:rsidRDefault="00121552" w:rsidP="00121552">
            <w:pPr>
              <w:numPr>
                <w:ilvl w:val="0"/>
                <w:numId w:val="10"/>
              </w:numPr>
              <w:rPr>
                <w:rFonts w:ascii="Arial" w:hAnsi="Arial" w:cs="Arial"/>
                <w:szCs w:val="24"/>
              </w:rPr>
            </w:pPr>
            <w:r w:rsidRPr="00465FB3">
              <w:rPr>
                <w:rFonts w:ascii="Arial" w:hAnsi="Arial" w:cs="Arial"/>
                <w:szCs w:val="24"/>
              </w:rPr>
              <w:t xml:space="preserve">Time Off For </w:t>
            </w:r>
            <w:r w:rsidR="00142251">
              <w:rPr>
                <w:rFonts w:ascii="Arial" w:hAnsi="Arial" w:cs="Arial"/>
                <w:szCs w:val="24"/>
              </w:rPr>
              <w:t>Union Duties and Activities</w:t>
            </w:r>
          </w:p>
          <w:p w:rsidR="00121552" w:rsidRPr="00465FB3" w:rsidRDefault="00142251" w:rsidP="00121552">
            <w:pPr>
              <w:numPr>
                <w:ilvl w:val="0"/>
                <w:numId w:val="10"/>
              </w:numPr>
              <w:rPr>
                <w:rFonts w:ascii="Arial" w:hAnsi="Arial" w:cs="Arial"/>
                <w:szCs w:val="24"/>
              </w:rPr>
            </w:pPr>
            <w:r>
              <w:rPr>
                <w:rFonts w:ascii="Arial" w:hAnsi="Arial" w:cs="Arial"/>
                <w:szCs w:val="24"/>
              </w:rPr>
              <w:t>Payment of Professional Fees</w:t>
            </w:r>
          </w:p>
          <w:p w:rsidR="00121552" w:rsidRPr="00465FB3" w:rsidRDefault="00142251" w:rsidP="00121552">
            <w:pPr>
              <w:numPr>
                <w:ilvl w:val="0"/>
                <w:numId w:val="10"/>
              </w:numPr>
              <w:rPr>
                <w:rFonts w:ascii="Arial" w:hAnsi="Arial" w:cs="Arial"/>
                <w:szCs w:val="24"/>
              </w:rPr>
            </w:pPr>
            <w:r>
              <w:rPr>
                <w:rFonts w:ascii="Arial" w:hAnsi="Arial" w:cs="Arial"/>
                <w:szCs w:val="24"/>
              </w:rPr>
              <w:t>Acting Up</w:t>
            </w:r>
          </w:p>
          <w:p w:rsidR="00121552" w:rsidRPr="00465FB3" w:rsidRDefault="00121552" w:rsidP="00121552">
            <w:pPr>
              <w:numPr>
                <w:ilvl w:val="0"/>
                <w:numId w:val="10"/>
              </w:numPr>
              <w:rPr>
                <w:rFonts w:ascii="Arial" w:hAnsi="Arial" w:cs="Arial"/>
                <w:szCs w:val="24"/>
              </w:rPr>
            </w:pPr>
            <w:r w:rsidRPr="00465FB3">
              <w:rPr>
                <w:rFonts w:ascii="Arial" w:hAnsi="Arial" w:cs="Arial"/>
                <w:szCs w:val="24"/>
              </w:rPr>
              <w:t>Job Evaluation</w:t>
            </w:r>
          </w:p>
          <w:p w:rsidR="00121552" w:rsidRPr="00465FB3" w:rsidRDefault="00121552" w:rsidP="003C1B3B">
            <w:pPr>
              <w:ind w:left="720"/>
              <w:rPr>
                <w:rFonts w:ascii="Arial" w:hAnsi="Arial" w:cs="Arial"/>
                <w:szCs w:val="24"/>
              </w:rPr>
            </w:pPr>
          </w:p>
        </w:tc>
      </w:tr>
      <w:tr w:rsidR="009B7A20" w:rsidRPr="00232563" w:rsidTr="006F3879">
        <w:trPr>
          <w:trHeight w:val="80"/>
        </w:trPr>
        <w:tc>
          <w:tcPr>
            <w:tcW w:w="959" w:type="dxa"/>
          </w:tcPr>
          <w:p w:rsidR="009B7A20" w:rsidRDefault="001C52A6" w:rsidP="005F2A13">
            <w:pPr>
              <w:rPr>
                <w:rFonts w:ascii="Arial" w:hAnsi="Arial" w:cs="Arial"/>
                <w:b/>
                <w:szCs w:val="24"/>
              </w:rPr>
            </w:pPr>
            <w:r>
              <w:rPr>
                <w:rFonts w:ascii="Arial" w:hAnsi="Arial" w:cs="Arial"/>
                <w:b/>
                <w:szCs w:val="24"/>
              </w:rPr>
              <w:t>7</w:t>
            </w:r>
            <w:r w:rsidR="009B7A20">
              <w:rPr>
                <w:rFonts w:ascii="Arial" w:hAnsi="Arial" w:cs="Arial"/>
                <w:b/>
                <w:szCs w:val="24"/>
              </w:rPr>
              <w:t>.</w:t>
            </w:r>
          </w:p>
          <w:p w:rsidR="009B7A20" w:rsidRPr="007F57B7" w:rsidRDefault="009B7A20" w:rsidP="005F2A13">
            <w:pPr>
              <w:rPr>
                <w:rFonts w:ascii="Arial" w:hAnsi="Arial" w:cs="Arial"/>
                <w:b/>
                <w:szCs w:val="24"/>
              </w:rPr>
            </w:pPr>
          </w:p>
          <w:p w:rsidR="009B7A20" w:rsidRDefault="001C52A6" w:rsidP="005F2A13">
            <w:pPr>
              <w:rPr>
                <w:rFonts w:ascii="Arial" w:hAnsi="Arial" w:cs="Arial"/>
                <w:szCs w:val="24"/>
              </w:rPr>
            </w:pPr>
            <w:r>
              <w:rPr>
                <w:rFonts w:ascii="Arial" w:hAnsi="Arial" w:cs="Arial"/>
                <w:szCs w:val="24"/>
              </w:rPr>
              <w:t>7</w:t>
            </w:r>
            <w:r w:rsidR="009B7A20">
              <w:rPr>
                <w:rFonts w:ascii="Arial" w:hAnsi="Arial" w:cs="Arial"/>
                <w:szCs w:val="24"/>
              </w:rPr>
              <w:t>.1</w:t>
            </w:r>
          </w:p>
          <w:p w:rsidR="009B7A20" w:rsidRDefault="009B7A20" w:rsidP="005F2A13">
            <w:pPr>
              <w:rPr>
                <w:rFonts w:ascii="Arial" w:hAnsi="Arial" w:cs="Arial"/>
                <w:szCs w:val="24"/>
              </w:rPr>
            </w:pPr>
          </w:p>
          <w:p w:rsidR="009B7A20" w:rsidRDefault="009B7A20" w:rsidP="005F2A13">
            <w:pPr>
              <w:rPr>
                <w:rFonts w:ascii="Arial" w:hAnsi="Arial" w:cs="Arial"/>
                <w:szCs w:val="24"/>
              </w:rPr>
            </w:pPr>
          </w:p>
          <w:p w:rsidR="009B7A20" w:rsidRDefault="001C52A6" w:rsidP="005F2A13">
            <w:pPr>
              <w:rPr>
                <w:rFonts w:ascii="Arial" w:hAnsi="Arial" w:cs="Arial"/>
                <w:szCs w:val="24"/>
              </w:rPr>
            </w:pPr>
            <w:r>
              <w:rPr>
                <w:rFonts w:ascii="Arial" w:hAnsi="Arial" w:cs="Arial"/>
                <w:szCs w:val="24"/>
              </w:rPr>
              <w:t>7</w:t>
            </w:r>
            <w:r w:rsidR="009B7A20">
              <w:rPr>
                <w:rFonts w:ascii="Arial" w:hAnsi="Arial" w:cs="Arial"/>
                <w:szCs w:val="24"/>
              </w:rPr>
              <w:t>.2</w:t>
            </w:r>
          </w:p>
          <w:p w:rsidR="009B7A20" w:rsidRDefault="009B7A20" w:rsidP="005F2A13">
            <w:pPr>
              <w:rPr>
                <w:rFonts w:ascii="Arial" w:hAnsi="Arial" w:cs="Arial"/>
                <w:szCs w:val="24"/>
              </w:rPr>
            </w:pPr>
          </w:p>
          <w:p w:rsidR="009B7A20" w:rsidRDefault="009B7A20" w:rsidP="005F2A13">
            <w:pPr>
              <w:rPr>
                <w:rFonts w:ascii="Arial" w:hAnsi="Arial" w:cs="Arial"/>
                <w:szCs w:val="24"/>
              </w:rPr>
            </w:pPr>
          </w:p>
          <w:p w:rsidR="009B7A20" w:rsidRDefault="001C52A6" w:rsidP="005F2A13">
            <w:pPr>
              <w:rPr>
                <w:rFonts w:ascii="Arial" w:hAnsi="Arial" w:cs="Arial"/>
                <w:szCs w:val="24"/>
              </w:rPr>
            </w:pPr>
            <w:r>
              <w:rPr>
                <w:rFonts w:ascii="Arial" w:hAnsi="Arial" w:cs="Arial"/>
                <w:szCs w:val="24"/>
              </w:rPr>
              <w:t>7</w:t>
            </w:r>
            <w:r w:rsidR="009B7A20">
              <w:rPr>
                <w:rFonts w:ascii="Arial" w:hAnsi="Arial" w:cs="Arial"/>
                <w:szCs w:val="24"/>
              </w:rPr>
              <w:t>.3</w:t>
            </w:r>
          </w:p>
          <w:p w:rsidR="00142251" w:rsidRDefault="00142251" w:rsidP="005F2A13">
            <w:pPr>
              <w:rPr>
                <w:rFonts w:ascii="Arial" w:hAnsi="Arial" w:cs="Arial"/>
                <w:szCs w:val="24"/>
              </w:rPr>
            </w:pPr>
          </w:p>
          <w:p w:rsidR="00142251" w:rsidRDefault="00142251" w:rsidP="005F2A13">
            <w:pPr>
              <w:rPr>
                <w:rFonts w:ascii="Arial" w:hAnsi="Arial" w:cs="Arial"/>
                <w:szCs w:val="24"/>
              </w:rPr>
            </w:pPr>
          </w:p>
          <w:p w:rsidR="00142251" w:rsidRDefault="00142251" w:rsidP="005F2A13">
            <w:pPr>
              <w:rPr>
                <w:rFonts w:ascii="Arial" w:hAnsi="Arial" w:cs="Arial"/>
                <w:szCs w:val="24"/>
              </w:rPr>
            </w:pPr>
            <w:r>
              <w:rPr>
                <w:rFonts w:ascii="Arial" w:hAnsi="Arial" w:cs="Arial"/>
                <w:szCs w:val="24"/>
              </w:rPr>
              <w:t>7.4</w:t>
            </w:r>
          </w:p>
          <w:p w:rsidR="009B7A20" w:rsidRDefault="009B7A20" w:rsidP="005F2A13">
            <w:pPr>
              <w:rPr>
                <w:rFonts w:ascii="Arial" w:hAnsi="Arial" w:cs="Arial"/>
                <w:szCs w:val="24"/>
              </w:rPr>
            </w:pPr>
          </w:p>
          <w:p w:rsidR="009B7A20" w:rsidRPr="00380CDF" w:rsidRDefault="009B7A20" w:rsidP="005F2A13">
            <w:pPr>
              <w:rPr>
                <w:rFonts w:ascii="Arial" w:hAnsi="Arial" w:cs="Arial"/>
                <w:szCs w:val="24"/>
              </w:rPr>
            </w:pPr>
          </w:p>
        </w:tc>
        <w:tc>
          <w:tcPr>
            <w:tcW w:w="8505" w:type="dxa"/>
          </w:tcPr>
          <w:p w:rsidR="009B7A20" w:rsidRDefault="009B7A20" w:rsidP="005F2A13">
            <w:pPr>
              <w:autoSpaceDE w:val="0"/>
              <w:autoSpaceDN w:val="0"/>
              <w:adjustRightInd w:val="0"/>
              <w:jc w:val="both"/>
              <w:rPr>
                <w:rFonts w:ascii="Arial" w:hAnsi="Arial" w:cs="Arial"/>
                <w:b/>
              </w:rPr>
            </w:pPr>
            <w:r w:rsidRPr="00751A5C">
              <w:rPr>
                <w:rFonts w:ascii="Arial" w:hAnsi="Arial" w:cs="Arial"/>
                <w:b/>
              </w:rPr>
              <w:t>Implications</w:t>
            </w:r>
          </w:p>
          <w:p w:rsidR="009B7A20" w:rsidRDefault="009B7A20" w:rsidP="005F2A13">
            <w:pPr>
              <w:autoSpaceDE w:val="0"/>
              <w:autoSpaceDN w:val="0"/>
              <w:adjustRightInd w:val="0"/>
              <w:jc w:val="both"/>
              <w:rPr>
                <w:rFonts w:ascii="Arial" w:hAnsi="Arial" w:cs="Arial"/>
                <w:b/>
              </w:rPr>
            </w:pPr>
          </w:p>
          <w:p w:rsidR="009B7A20" w:rsidRDefault="009B7A20" w:rsidP="005F2A13">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rsidR="009B7A20" w:rsidRDefault="009B7A20" w:rsidP="005F2A13">
            <w:pPr>
              <w:autoSpaceDE w:val="0"/>
              <w:autoSpaceDN w:val="0"/>
              <w:adjustRightInd w:val="0"/>
              <w:jc w:val="both"/>
              <w:rPr>
                <w:rFonts w:ascii="Arial" w:hAnsi="Arial" w:cs="Arial"/>
              </w:rPr>
            </w:pPr>
          </w:p>
          <w:p w:rsidR="009B7A20" w:rsidRDefault="009B7A20" w:rsidP="005F2A13">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rsidR="00142251" w:rsidRDefault="00142251" w:rsidP="00AB2B69">
            <w:pPr>
              <w:autoSpaceDE w:val="0"/>
              <w:autoSpaceDN w:val="0"/>
              <w:adjustRightInd w:val="0"/>
              <w:spacing w:before="100" w:beforeAutospacing="1" w:after="100" w:afterAutospacing="1"/>
              <w:jc w:val="both"/>
              <w:rPr>
                <w:rFonts w:ascii="Arial" w:hAnsi="Arial" w:cs="Arial"/>
              </w:rPr>
            </w:pPr>
            <w:r>
              <w:rPr>
                <w:rFonts w:ascii="Arial" w:hAnsi="Arial" w:cs="Arial"/>
              </w:rPr>
              <w:t>Equality Implications – there are no new equality implications arising from the recommendations of this report.</w:t>
            </w:r>
          </w:p>
          <w:p w:rsidR="009B7A20" w:rsidRPr="00232563" w:rsidRDefault="009B7A20" w:rsidP="00AB2B69">
            <w:pPr>
              <w:autoSpaceDE w:val="0"/>
              <w:autoSpaceDN w:val="0"/>
              <w:adjustRightInd w:val="0"/>
              <w:spacing w:before="100" w:beforeAutospacing="1" w:after="100" w:afterAutospacing="1"/>
              <w:jc w:val="both"/>
              <w:rPr>
                <w:rFonts w:ascii="Arial" w:hAnsi="Arial" w:cs="Arial"/>
              </w:rPr>
            </w:pPr>
            <w:r>
              <w:rPr>
                <w:rFonts w:ascii="Arial" w:hAnsi="Arial" w:cs="Arial"/>
              </w:rPr>
              <w:t>Risk Implications – there are no new risks arising from the recommendations of this report.</w:t>
            </w:r>
          </w:p>
        </w:tc>
      </w:tr>
      <w:tr w:rsidR="009B7A20" w:rsidRPr="007214D1" w:rsidTr="005F2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9B7A20" w:rsidRDefault="009B7A20" w:rsidP="005F2A13">
            <w:pPr>
              <w:autoSpaceDE w:val="0"/>
              <w:autoSpaceDN w:val="0"/>
              <w:adjustRightInd w:val="0"/>
              <w:jc w:val="both"/>
              <w:rPr>
                <w:rFonts w:ascii="Arial" w:hAnsi="Arial" w:cs="Arial"/>
                <w:b/>
                <w:szCs w:val="24"/>
              </w:rPr>
            </w:pPr>
            <w:r w:rsidRPr="009C18DA">
              <w:rPr>
                <w:rFonts w:ascii="Arial" w:hAnsi="Arial" w:cs="Arial"/>
                <w:b/>
                <w:szCs w:val="24"/>
              </w:rPr>
              <w:t>Recommendation</w:t>
            </w:r>
          </w:p>
          <w:p w:rsidR="009B7A20" w:rsidRDefault="009B7A20" w:rsidP="00383500">
            <w:pPr>
              <w:spacing w:before="100" w:beforeAutospacing="1" w:after="100" w:afterAutospacing="1"/>
              <w:jc w:val="both"/>
              <w:rPr>
                <w:rFonts w:ascii="Arial" w:hAnsi="Arial" w:cs="Arial"/>
                <w:szCs w:val="24"/>
              </w:rPr>
            </w:pPr>
            <w:r>
              <w:rPr>
                <w:rFonts w:ascii="Arial" w:hAnsi="Arial" w:cs="Arial"/>
              </w:rPr>
              <w:t>It is recommen</w:t>
            </w:r>
            <w:r w:rsidRPr="007D45D7">
              <w:rPr>
                <w:rFonts w:ascii="Arial" w:hAnsi="Arial" w:cs="Arial"/>
                <w:szCs w:val="24"/>
              </w:rPr>
              <w:t>ded that Directors</w:t>
            </w:r>
            <w:r w:rsidR="00255A31">
              <w:rPr>
                <w:rFonts w:ascii="Arial" w:hAnsi="Arial" w:cs="Arial"/>
                <w:szCs w:val="24"/>
              </w:rPr>
              <w:t>:</w:t>
            </w:r>
          </w:p>
          <w:p w:rsidR="009B7A20" w:rsidRPr="00C42FCC" w:rsidRDefault="00255A31" w:rsidP="00B143C6">
            <w:pPr>
              <w:pStyle w:val="ListParagraph"/>
              <w:numPr>
                <w:ilvl w:val="0"/>
                <w:numId w:val="3"/>
              </w:numPr>
              <w:jc w:val="both"/>
              <w:rPr>
                <w:rFonts w:ascii="Arial" w:hAnsi="Arial" w:cs="Arial"/>
                <w:szCs w:val="24"/>
              </w:rPr>
            </w:pPr>
            <w:r>
              <w:rPr>
                <w:rFonts w:ascii="Arial" w:hAnsi="Arial" w:cs="Arial"/>
                <w:sz w:val="24"/>
                <w:szCs w:val="24"/>
              </w:rPr>
              <w:t xml:space="preserve">note </w:t>
            </w:r>
            <w:r w:rsidR="009B7A20" w:rsidRPr="0030579B">
              <w:rPr>
                <w:rFonts w:ascii="Arial" w:hAnsi="Arial" w:cs="Arial"/>
                <w:sz w:val="24"/>
                <w:szCs w:val="24"/>
              </w:rPr>
              <w:t>and comment on the content of the quarterly HR report including the update on the staffing establishment</w:t>
            </w:r>
            <w:r w:rsidR="00C42FCC">
              <w:rPr>
                <w:rFonts w:ascii="Arial" w:hAnsi="Arial" w:cs="Arial"/>
                <w:sz w:val="24"/>
                <w:szCs w:val="24"/>
              </w:rPr>
              <w:t>;</w:t>
            </w:r>
            <w:r w:rsidR="003C1B3B">
              <w:rPr>
                <w:rFonts w:ascii="Arial" w:hAnsi="Arial" w:cs="Arial"/>
                <w:sz w:val="24"/>
                <w:szCs w:val="24"/>
              </w:rPr>
              <w:t xml:space="preserve"> and</w:t>
            </w:r>
            <w:r w:rsidR="00C42FCC">
              <w:rPr>
                <w:rFonts w:ascii="Arial" w:hAnsi="Arial" w:cs="Arial"/>
                <w:sz w:val="24"/>
                <w:szCs w:val="24"/>
              </w:rPr>
              <w:t xml:space="preserve"> </w:t>
            </w:r>
          </w:p>
          <w:p w:rsidR="001C52A6" w:rsidRPr="00CC5DB0" w:rsidRDefault="00C42FCC" w:rsidP="00CC5DB0">
            <w:pPr>
              <w:pStyle w:val="ListParagraph"/>
              <w:numPr>
                <w:ilvl w:val="0"/>
                <w:numId w:val="3"/>
              </w:numPr>
              <w:jc w:val="both"/>
              <w:rPr>
                <w:rFonts w:ascii="Arial" w:hAnsi="Arial" w:cs="Arial"/>
                <w:szCs w:val="24"/>
              </w:rPr>
            </w:pPr>
            <w:r>
              <w:rPr>
                <w:rFonts w:ascii="Arial" w:hAnsi="Arial" w:cs="Arial"/>
                <w:sz w:val="24"/>
                <w:szCs w:val="24"/>
              </w:rPr>
              <w:t xml:space="preserve">note and comment on the </w:t>
            </w:r>
            <w:r w:rsidR="007A0AAC">
              <w:rPr>
                <w:rFonts w:ascii="Arial" w:hAnsi="Arial" w:cs="Arial"/>
                <w:sz w:val="24"/>
                <w:szCs w:val="24"/>
              </w:rPr>
              <w:t>internal and external staff training being carried out by the Charit</w:t>
            </w:r>
            <w:r w:rsidR="00CC5DB0">
              <w:rPr>
                <w:rFonts w:ascii="Arial" w:hAnsi="Arial" w:cs="Arial"/>
                <w:sz w:val="24"/>
                <w:szCs w:val="24"/>
              </w:rPr>
              <w:t>y.</w:t>
            </w:r>
          </w:p>
        </w:tc>
      </w:tr>
    </w:tbl>
    <w:p w:rsidR="00794A0C" w:rsidRDefault="00794A0C" w:rsidP="00416BFF">
      <w:pPr>
        <w:rPr>
          <w:rFonts w:ascii="Arial" w:hAnsi="Arial" w:cs="Arial"/>
          <w:szCs w:val="24"/>
        </w:rPr>
      </w:pPr>
    </w:p>
    <w:p w:rsidR="008E3C2A" w:rsidRDefault="008E3C2A"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rsidR="0039450A" w:rsidRPr="007214D1" w:rsidRDefault="0039450A" w:rsidP="00416BFF">
      <w:pPr>
        <w:rPr>
          <w:rFonts w:ascii="Arial" w:hAnsi="Arial" w:cs="Arial"/>
          <w:szCs w:val="24"/>
        </w:rPr>
      </w:pPr>
    </w:p>
    <w:p w:rsidR="00AB4988"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142251">
        <w:rPr>
          <w:rFonts w:ascii="Arial" w:hAnsi="Arial" w:cs="Arial"/>
          <w:szCs w:val="24"/>
        </w:rPr>
        <w:t>11 June 2019</w:t>
      </w:r>
    </w:p>
    <w:p w:rsidR="00AB4988" w:rsidRDefault="00AB4988" w:rsidP="00380CDF">
      <w:pPr>
        <w:rPr>
          <w:rFonts w:ascii="Arial" w:hAnsi="Arial" w:cs="Arial"/>
          <w:szCs w:val="24"/>
        </w:rPr>
      </w:pPr>
    </w:p>
    <w:p w:rsidR="000B6190" w:rsidRDefault="000B6190" w:rsidP="00C8333C">
      <w:pPr>
        <w:jc w:val="right"/>
        <w:rPr>
          <w:rFonts w:ascii="Arial" w:hAnsi="Arial" w:cs="Arial"/>
          <w:b/>
          <w:szCs w:val="24"/>
        </w:rPr>
      </w:pPr>
      <w:r>
        <w:rPr>
          <w:rFonts w:ascii="Arial" w:hAnsi="Arial" w:cs="Arial"/>
          <w:szCs w:val="24"/>
        </w:rPr>
        <w:br w:type="page"/>
      </w:r>
      <w:r w:rsidR="00C8333C">
        <w:rPr>
          <w:rFonts w:ascii="Arial" w:hAnsi="Arial" w:cs="Arial"/>
          <w:b/>
          <w:szCs w:val="24"/>
        </w:rPr>
        <w:lastRenderedPageBreak/>
        <w:t>APPENDIX A</w:t>
      </w:r>
    </w:p>
    <w:p w:rsidR="00C8333C" w:rsidRDefault="00C8333C">
      <w:pPr>
        <w:rPr>
          <w:rFonts w:ascii="Arial" w:hAnsi="Arial" w:cs="Arial"/>
          <w:b/>
          <w:szCs w:val="24"/>
        </w:rPr>
      </w:pPr>
    </w:p>
    <w:p w:rsidR="003C1B3B" w:rsidRDefault="00AB4988">
      <w:pPr>
        <w:rPr>
          <w:rFonts w:ascii="Arial" w:hAnsi="Arial" w:cs="Arial"/>
          <w:b/>
          <w:szCs w:val="24"/>
        </w:rPr>
      </w:pPr>
      <w:r>
        <w:rPr>
          <w:rFonts w:ascii="Arial" w:hAnsi="Arial" w:cs="Arial"/>
          <w:b/>
          <w:szCs w:val="24"/>
        </w:rPr>
        <w:t xml:space="preserve">CHANGES TO STAFFING ESTABLISHMENT IN QUARTER </w:t>
      </w:r>
      <w:r w:rsidR="007A0AAC">
        <w:rPr>
          <w:rFonts w:ascii="Arial" w:hAnsi="Arial" w:cs="Arial"/>
          <w:b/>
          <w:szCs w:val="24"/>
        </w:rPr>
        <w:t>4</w:t>
      </w:r>
      <w:r>
        <w:rPr>
          <w:rFonts w:ascii="Arial" w:hAnsi="Arial" w:cs="Arial"/>
          <w:b/>
          <w:szCs w:val="24"/>
        </w:rPr>
        <w:t xml:space="preserve"> </w:t>
      </w:r>
    </w:p>
    <w:p w:rsidR="00AB4988" w:rsidRDefault="00AB4988">
      <w:pPr>
        <w:rPr>
          <w:rFonts w:ascii="Arial" w:hAnsi="Arial" w:cs="Arial"/>
          <w:b/>
          <w:szCs w:val="24"/>
        </w:rPr>
      </w:pPr>
      <w:r>
        <w:rPr>
          <w:rFonts w:ascii="Arial" w:hAnsi="Arial" w:cs="Arial"/>
          <w:b/>
          <w:szCs w:val="24"/>
        </w:rPr>
        <w:t>(</w:t>
      </w:r>
      <w:r w:rsidR="007A0AAC">
        <w:rPr>
          <w:rFonts w:ascii="Arial" w:hAnsi="Arial" w:cs="Arial"/>
          <w:b/>
          <w:szCs w:val="24"/>
        </w:rPr>
        <w:t>JANUARY</w:t>
      </w:r>
      <w:r w:rsidR="00C42FCC">
        <w:rPr>
          <w:rFonts w:ascii="Arial" w:hAnsi="Arial" w:cs="Arial"/>
          <w:b/>
          <w:szCs w:val="24"/>
        </w:rPr>
        <w:t xml:space="preserve"> – </w:t>
      </w:r>
      <w:r w:rsidR="007A0AAC">
        <w:rPr>
          <w:rFonts w:ascii="Arial" w:hAnsi="Arial" w:cs="Arial"/>
          <w:b/>
          <w:szCs w:val="24"/>
        </w:rPr>
        <w:t>MARCH</w:t>
      </w:r>
      <w:r w:rsidR="00C42FCC">
        <w:rPr>
          <w:rFonts w:ascii="Arial" w:hAnsi="Arial" w:cs="Arial"/>
          <w:b/>
          <w:szCs w:val="24"/>
        </w:rPr>
        <w:t xml:space="preserve"> 2019</w:t>
      </w:r>
      <w:r w:rsidR="007A0AAC">
        <w:rPr>
          <w:rFonts w:ascii="Arial" w:hAnsi="Arial" w:cs="Arial"/>
          <w:b/>
          <w:szCs w:val="24"/>
        </w:rPr>
        <w:t>)</w:t>
      </w:r>
    </w:p>
    <w:p w:rsidR="003B3A9B" w:rsidRDefault="003B3A9B">
      <w:pPr>
        <w:rPr>
          <w:rFonts w:ascii="Arial" w:hAnsi="Arial" w:cs="Arial"/>
          <w:b/>
          <w:szCs w:val="24"/>
        </w:rPr>
      </w:pPr>
    </w:p>
    <w:tbl>
      <w:tblPr>
        <w:tblStyle w:val="TableGrid"/>
        <w:tblW w:w="0" w:type="auto"/>
        <w:tblLook w:val="04A0" w:firstRow="1" w:lastRow="0" w:firstColumn="1" w:lastColumn="0" w:noHBand="0" w:noVBand="1"/>
      </w:tblPr>
      <w:tblGrid>
        <w:gridCol w:w="3085"/>
        <w:gridCol w:w="2759"/>
        <w:gridCol w:w="1407"/>
      </w:tblGrid>
      <w:tr w:rsidR="008978D2" w:rsidRPr="007F468C" w:rsidTr="008978D2">
        <w:trPr>
          <w:trHeight w:val="308"/>
        </w:trPr>
        <w:tc>
          <w:tcPr>
            <w:tcW w:w="3085" w:type="dxa"/>
            <w:noWrap/>
          </w:tcPr>
          <w:p w:rsidR="008978D2" w:rsidRPr="002B4037" w:rsidRDefault="008978D2" w:rsidP="002B4037">
            <w:pPr>
              <w:spacing w:after="200" w:line="276" w:lineRule="auto"/>
              <w:rPr>
                <w:rFonts w:ascii="Arial" w:hAnsi="Arial" w:cs="Arial"/>
                <w:b/>
                <w:szCs w:val="24"/>
              </w:rPr>
            </w:pPr>
            <w:r w:rsidRPr="002B4037">
              <w:rPr>
                <w:rFonts w:ascii="Arial" w:hAnsi="Arial" w:cs="Arial"/>
                <w:b/>
                <w:szCs w:val="24"/>
              </w:rPr>
              <w:t>Post</w:t>
            </w:r>
          </w:p>
        </w:tc>
        <w:tc>
          <w:tcPr>
            <w:tcW w:w="2759" w:type="dxa"/>
            <w:noWrap/>
          </w:tcPr>
          <w:p w:rsidR="008978D2" w:rsidRPr="002B4037" w:rsidRDefault="008978D2" w:rsidP="002B4037">
            <w:pPr>
              <w:spacing w:after="200" w:line="276" w:lineRule="auto"/>
              <w:rPr>
                <w:rFonts w:ascii="Arial" w:hAnsi="Arial" w:cs="Arial"/>
                <w:b/>
                <w:szCs w:val="24"/>
              </w:rPr>
            </w:pPr>
            <w:r w:rsidRPr="002B4037">
              <w:rPr>
                <w:rFonts w:ascii="Arial" w:hAnsi="Arial" w:cs="Arial"/>
                <w:b/>
                <w:szCs w:val="24"/>
              </w:rPr>
              <w:t>Location</w:t>
            </w:r>
          </w:p>
        </w:tc>
        <w:tc>
          <w:tcPr>
            <w:tcW w:w="1407" w:type="dxa"/>
          </w:tcPr>
          <w:p w:rsidR="008978D2" w:rsidRPr="002B4037" w:rsidRDefault="008978D2" w:rsidP="002B4037">
            <w:pPr>
              <w:spacing w:after="200" w:line="276" w:lineRule="auto"/>
              <w:rPr>
                <w:rFonts w:ascii="Arial" w:hAnsi="Arial" w:cs="Arial"/>
                <w:b/>
                <w:szCs w:val="24"/>
              </w:rPr>
            </w:pPr>
            <w:r>
              <w:rPr>
                <w:rFonts w:ascii="Arial" w:hAnsi="Arial" w:cs="Arial"/>
                <w:b/>
                <w:szCs w:val="24"/>
              </w:rPr>
              <w:t>FTE</w:t>
            </w:r>
          </w:p>
        </w:tc>
      </w:tr>
      <w:tr w:rsidR="008978D2" w:rsidRPr="007F468C" w:rsidTr="008978D2">
        <w:trPr>
          <w:trHeight w:val="300"/>
        </w:trPr>
        <w:tc>
          <w:tcPr>
            <w:tcW w:w="3085" w:type="dxa"/>
            <w:noWrap/>
          </w:tcPr>
          <w:p w:rsidR="008978D2" w:rsidRPr="007F468C" w:rsidRDefault="008978D2" w:rsidP="002B4037">
            <w:pPr>
              <w:spacing w:after="200" w:line="276" w:lineRule="auto"/>
              <w:rPr>
                <w:rFonts w:ascii="Arial" w:hAnsi="Arial" w:cs="Arial"/>
                <w:szCs w:val="24"/>
              </w:rPr>
            </w:pPr>
            <w:r w:rsidRPr="006F04E6">
              <w:rPr>
                <w:rFonts w:ascii="Arial" w:hAnsi="Arial" w:cs="Arial"/>
                <w:color w:val="000000"/>
                <w:szCs w:val="24"/>
              </w:rPr>
              <w:t>Leisure Assistant</w:t>
            </w:r>
          </w:p>
        </w:tc>
        <w:tc>
          <w:tcPr>
            <w:tcW w:w="2759" w:type="dxa"/>
            <w:noWrap/>
          </w:tcPr>
          <w:p w:rsidR="008978D2" w:rsidRPr="007F468C" w:rsidRDefault="008978D2" w:rsidP="008978D2">
            <w:pPr>
              <w:spacing w:after="200" w:line="276" w:lineRule="auto"/>
              <w:rPr>
                <w:rFonts w:ascii="Arial" w:hAnsi="Arial" w:cs="Arial"/>
                <w:szCs w:val="24"/>
              </w:rPr>
            </w:pPr>
            <w:r w:rsidRPr="006F04E6">
              <w:rPr>
                <w:rFonts w:ascii="Arial" w:hAnsi="Arial" w:cs="Arial"/>
                <w:color w:val="000000"/>
                <w:szCs w:val="24"/>
              </w:rPr>
              <w:t>Lochaber Leisure Centre</w:t>
            </w:r>
          </w:p>
        </w:tc>
        <w:tc>
          <w:tcPr>
            <w:tcW w:w="1407" w:type="dxa"/>
          </w:tcPr>
          <w:p w:rsidR="008978D2" w:rsidRPr="006F04E6" w:rsidRDefault="008978D2" w:rsidP="00EC5408">
            <w:pPr>
              <w:jc w:val="center"/>
              <w:rPr>
                <w:rFonts w:ascii="Arial" w:hAnsi="Arial" w:cs="Arial"/>
                <w:color w:val="000000"/>
                <w:szCs w:val="24"/>
              </w:rPr>
            </w:pPr>
            <w:r>
              <w:rPr>
                <w:rFonts w:ascii="Arial" w:hAnsi="Arial" w:cs="Arial"/>
                <w:color w:val="000000"/>
                <w:szCs w:val="24"/>
              </w:rPr>
              <w:t>-0.05</w:t>
            </w:r>
          </w:p>
        </w:tc>
      </w:tr>
      <w:tr w:rsidR="008978D2" w:rsidRPr="007F468C" w:rsidTr="008978D2">
        <w:trPr>
          <w:trHeight w:val="300"/>
        </w:trPr>
        <w:tc>
          <w:tcPr>
            <w:tcW w:w="3085" w:type="dxa"/>
            <w:noWrap/>
          </w:tcPr>
          <w:p w:rsidR="008978D2" w:rsidRPr="007F468C" w:rsidRDefault="008978D2" w:rsidP="002B4037">
            <w:pPr>
              <w:spacing w:after="200" w:line="276" w:lineRule="auto"/>
              <w:rPr>
                <w:rFonts w:ascii="Arial" w:hAnsi="Arial" w:cs="Arial"/>
                <w:szCs w:val="24"/>
              </w:rPr>
            </w:pPr>
            <w:r w:rsidRPr="006F04E6">
              <w:rPr>
                <w:rFonts w:ascii="Arial" w:hAnsi="Arial" w:cs="Arial"/>
                <w:color w:val="000000"/>
                <w:szCs w:val="24"/>
              </w:rPr>
              <w:t>Youth Support Officer</w:t>
            </w:r>
            <w:r>
              <w:rPr>
                <w:rFonts w:ascii="Arial" w:hAnsi="Arial" w:cs="Arial"/>
                <w:color w:val="000000"/>
                <w:szCs w:val="24"/>
              </w:rPr>
              <w:t xml:space="preserve"> (temp 1 year)</w:t>
            </w:r>
          </w:p>
        </w:tc>
        <w:tc>
          <w:tcPr>
            <w:tcW w:w="2759" w:type="dxa"/>
            <w:noWrap/>
          </w:tcPr>
          <w:p w:rsidR="008978D2" w:rsidRPr="007F468C" w:rsidRDefault="008978D2" w:rsidP="008978D2">
            <w:pPr>
              <w:spacing w:after="200" w:line="276" w:lineRule="auto"/>
              <w:rPr>
                <w:rFonts w:ascii="Arial" w:hAnsi="Arial" w:cs="Arial"/>
                <w:szCs w:val="24"/>
              </w:rPr>
            </w:pPr>
            <w:r w:rsidRPr="006F04E6">
              <w:rPr>
                <w:rFonts w:ascii="Arial" w:hAnsi="Arial" w:cs="Arial"/>
                <w:color w:val="000000"/>
                <w:szCs w:val="24"/>
              </w:rPr>
              <w:t>Mid &amp; East Ross</w:t>
            </w:r>
          </w:p>
        </w:tc>
        <w:tc>
          <w:tcPr>
            <w:tcW w:w="1407" w:type="dxa"/>
          </w:tcPr>
          <w:p w:rsidR="008978D2" w:rsidRPr="006F04E6" w:rsidRDefault="008978D2" w:rsidP="00EC5408">
            <w:pPr>
              <w:jc w:val="center"/>
              <w:rPr>
                <w:rFonts w:ascii="Arial" w:hAnsi="Arial" w:cs="Arial"/>
                <w:color w:val="000000"/>
                <w:szCs w:val="24"/>
              </w:rPr>
            </w:pPr>
            <w:r w:rsidRPr="006F04E6">
              <w:rPr>
                <w:rFonts w:ascii="Arial" w:hAnsi="Arial" w:cs="Arial"/>
                <w:color w:val="000000"/>
                <w:szCs w:val="24"/>
              </w:rPr>
              <w:t>0.43</w:t>
            </w:r>
          </w:p>
        </w:tc>
      </w:tr>
      <w:tr w:rsidR="008978D2" w:rsidRPr="007F468C" w:rsidTr="008978D2">
        <w:trPr>
          <w:trHeight w:val="300"/>
        </w:trPr>
        <w:tc>
          <w:tcPr>
            <w:tcW w:w="3085" w:type="dxa"/>
            <w:noWrap/>
          </w:tcPr>
          <w:p w:rsidR="008978D2" w:rsidRPr="007F468C" w:rsidRDefault="008978D2" w:rsidP="002B4037">
            <w:pPr>
              <w:spacing w:after="200" w:line="276" w:lineRule="auto"/>
              <w:rPr>
                <w:rFonts w:ascii="Arial" w:hAnsi="Arial" w:cs="Arial"/>
                <w:szCs w:val="24"/>
              </w:rPr>
            </w:pPr>
            <w:r w:rsidRPr="006F04E6">
              <w:rPr>
                <w:rFonts w:ascii="Arial" w:hAnsi="Arial" w:cs="Arial"/>
                <w:color w:val="000000"/>
                <w:szCs w:val="24"/>
              </w:rPr>
              <w:t>Youth Support Officer</w:t>
            </w:r>
            <w:r>
              <w:rPr>
                <w:rFonts w:ascii="Arial" w:hAnsi="Arial" w:cs="Arial"/>
                <w:color w:val="000000"/>
                <w:szCs w:val="24"/>
              </w:rPr>
              <w:t xml:space="preserve"> (temp 1 year)</w:t>
            </w:r>
          </w:p>
        </w:tc>
        <w:tc>
          <w:tcPr>
            <w:tcW w:w="2759" w:type="dxa"/>
            <w:noWrap/>
          </w:tcPr>
          <w:p w:rsidR="008978D2" w:rsidRPr="007F468C" w:rsidRDefault="008978D2" w:rsidP="008978D2">
            <w:pPr>
              <w:spacing w:after="200" w:line="276" w:lineRule="auto"/>
              <w:rPr>
                <w:rFonts w:ascii="Arial" w:hAnsi="Arial" w:cs="Arial"/>
                <w:szCs w:val="24"/>
              </w:rPr>
            </w:pPr>
            <w:r w:rsidRPr="006F04E6">
              <w:rPr>
                <w:rFonts w:ascii="Arial" w:hAnsi="Arial" w:cs="Arial"/>
                <w:color w:val="000000"/>
                <w:szCs w:val="24"/>
              </w:rPr>
              <w:t>Mid &amp; East Ross</w:t>
            </w:r>
          </w:p>
        </w:tc>
        <w:tc>
          <w:tcPr>
            <w:tcW w:w="1407" w:type="dxa"/>
          </w:tcPr>
          <w:p w:rsidR="008978D2" w:rsidRPr="006F04E6" w:rsidRDefault="008978D2" w:rsidP="00EC5408">
            <w:pPr>
              <w:jc w:val="center"/>
              <w:rPr>
                <w:rFonts w:ascii="Arial" w:hAnsi="Arial" w:cs="Arial"/>
                <w:color w:val="000000"/>
                <w:szCs w:val="24"/>
              </w:rPr>
            </w:pPr>
            <w:r w:rsidRPr="006F04E6">
              <w:rPr>
                <w:rFonts w:ascii="Arial" w:hAnsi="Arial" w:cs="Arial"/>
                <w:color w:val="000000"/>
                <w:szCs w:val="24"/>
              </w:rPr>
              <w:t>0.43</w:t>
            </w:r>
          </w:p>
        </w:tc>
      </w:tr>
      <w:tr w:rsidR="008978D2" w:rsidRPr="007F468C" w:rsidTr="008978D2">
        <w:trPr>
          <w:trHeight w:val="300"/>
        </w:trPr>
        <w:tc>
          <w:tcPr>
            <w:tcW w:w="3085" w:type="dxa"/>
            <w:noWrap/>
          </w:tcPr>
          <w:p w:rsidR="008978D2" w:rsidRPr="007F468C" w:rsidRDefault="008978D2" w:rsidP="002B4037">
            <w:pPr>
              <w:spacing w:after="200" w:line="276" w:lineRule="auto"/>
              <w:rPr>
                <w:rFonts w:ascii="Arial" w:hAnsi="Arial" w:cs="Arial"/>
                <w:szCs w:val="24"/>
              </w:rPr>
            </w:pPr>
            <w:r w:rsidRPr="006F04E6">
              <w:rPr>
                <w:rFonts w:ascii="Arial" w:hAnsi="Arial" w:cs="Arial"/>
                <w:color w:val="000000"/>
                <w:szCs w:val="24"/>
              </w:rPr>
              <w:t>Leisure Assistant</w:t>
            </w:r>
          </w:p>
        </w:tc>
        <w:tc>
          <w:tcPr>
            <w:tcW w:w="2759" w:type="dxa"/>
            <w:noWrap/>
          </w:tcPr>
          <w:p w:rsidR="008978D2" w:rsidRPr="007F468C" w:rsidRDefault="008978D2" w:rsidP="002B4037">
            <w:pPr>
              <w:spacing w:after="200" w:line="276" w:lineRule="auto"/>
              <w:jc w:val="right"/>
              <w:rPr>
                <w:rFonts w:ascii="Arial" w:hAnsi="Arial" w:cs="Arial"/>
                <w:szCs w:val="24"/>
              </w:rPr>
            </w:pPr>
            <w:r w:rsidRPr="006F04E6">
              <w:rPr>
                <w:rFonts w:ascii="Arial" w:hAnsi="Arial" w:cs="Arial"/>
                <w:color w:val="000000"/>
                <w:szCs w:val="24"/>
              </w:rPr>
              <w:t>Gairloch Leisure Centre</w:t>
            </w:r>
          </w:p>
        </w:tc>
        <w:tc>
          <w:tcPr>
            <w:tcW w:w="1407" w:type="dxa"/>
          </w:tcPr>
          <w:p w:rsidR="008978D2" w:rsidRPr="006F04E6" w:rsidRDefault="008978D2" w:rsidP="00EC5408">
            <w:pPr>
              <w:jc w:val="center"/>
              <w:rPr>
                <w:rFonts w:ascii="Arial" w:hAnsi="Arial" w:cs="Arial"/>
                <w:color w:val="000000"/>
                <w:szCs w:val="24"/>
              </w:rPr>
            </w:pPr>
            <w:r w:rsidRPr="006F04E6">
              <w:rPr>
                <w:rFonts w:ascii="Arial" w:hAnsi="Arial" w:cs="Arial"/>
                <w:color w:val="000000"/>
                <w:szCs w:val="24"/>
              </w:rPr>
              <w:t>-0.52</w:t>
            </w:r>
          </w:p>
        </w:tc>
      </w:tr>
      <w:tr w:rsidR="008978D2" w:rsidRPr="007F468C" w:rsidTr="008978D2">
        <w:trPr>
          <w:trHeight w:val="300"/>
        </w:trPr>
        <w:tc>
          <w:tcPr>
            <w:tcW w:w="3085" w:type="dxa"/>
            <w:noWrap/>
          </w:tcPr>
          <w:p w:rsidR="008978D2" w:rsidRPr="007F468C" w:rsidRDefault="008978D2" w:rsidP="002B4037">
            <w:pPr>
              <w:spacing w:after="200" w:line="276" w:lineRule="auto"/>
              <w:rPr>
                <w:rFonts w:ascii="Arial" w:hAnsi="Arial" w:cs="Arial"/>
                <w:szCs w:val="24"/>
              </w:rPr>
            </w:pPr>
            <w:r w:rsidRPr="006F04E6">
              <w:rPr>
                <w:rFonts w:ascii="Arial" w:hAnsi="Arial" w:cs="Arial"/>
                <w:color w:val="000000"/>
                <w:szCs w:val="24"/>
              </w:rPr>
              <w:t>Cashier/Receptionist</w:t>
            </w:r>
          </w:p>
        </w:tc>
        <w:tc>
          <w:tcPr>
            <w:tcW w:w="2759" w:type="dxa"/>
            <w:noWrap/>
          </w:tcPr>
          <w:p w:rsidR="008978D2" w:rsidRPr="007F468C" w:rsidRDefault="008978D2" w:rsidP="007F468C">
            <w:pPr>
              <w:spacing w:after="200" w:line="276" w:lineRule="auto"/>
              <w:jc w:val="right"/>
              <w:rPr>
                <w:rFonts w:ascii="Arial" w:hAnsi="Arial" w:cs="Arial"/>
                <w:szCs w:val="24"/>
              </w:rPr>
            </w:pPr>
            <w:r w:rsidRPr="006F04E6">
              <w:rPr>
                <w:rFonts w:ascii="Arial" w:hAnsi="Arial" w:cs="Arial"/>
                <w:color w:val="000000"/>
                <w:szCs w:val="24"/>
              </w:rPr>
              <w:t>Gairloch Leisure Centre</w:t>
            </w:r>
          </w:p>
        </w:tc>
        <w:tc>
          <w:tcPr>
            <w:tcW w:w="1407" w:type="dxa"/>
          </w:tcPr>
          <w:p w:rsidR="008978D2" w:rsidRPr="006F04E6" w:rsidRDefault="008978D2" w:rsidP="00EC5408">
            <w:pPr>
              <w:jc w:val="center"/>
              <w:rPr>
                <w:rFonts w:ascii="Arial" w:hAnsi="Arial" w:cs="Arial"/>
                <w:color w:val="000000"/>
                <w:szCs w:val="24"/>
              </w:rPr>
            </w:pPr>
            <w:r w:rsidRPr="006F04E6">
              <w:rPr>
                <w:rFonts w:ascii="Arial" w:hAnsi="Arial" w:cs="Arial"/>
                <w:color w:val="000000"/>
                <w:szCs w:val="24"/>
              </w:rPr>
              <w:t>-0.11</w:t>
            </w:r>
          </w:p>
        </w:tc>
      </w:tr>
      <w:tr w:rsidR="008978D2" w:rsidRPr="007F468C" w:rsidTr="008978D2">
        <w:trPr>
          <w:trHeight w:val="300"/>
        </w:trPr>
        <w:tc>
          <w:tcPr>
            <w:tcW w:w="3085" w:type="dxa"/>
            <w:noWrap/>
          </w:tcPr>
          <w:p w:rsidR="008978D2" w:rsidRPr="007F468C" w:rsidRDefault="008978D2" w:rsidP="002B4037">
            <w:pPr>
              <w:spacing w:after="200" w:line="276" w:lineRule="auto"/>
              <w:rPr>
                <w:rFonts w:ascii="Arial" w:hAnsi="Arial" w:cs="Arial"/>
                <w:szCs w:val="24"/>
              </w:rPr>
            </w:pPr>
            <w:r w:rsidRPr="006F04E6">
              <w:rPr>
                <w:rFonts w:ascii="Arial" w:hAnsi="Arial" w:cs="Arial"/>
                <w:color w:val="000000"/>
                <w:szCs w:val="24"/>
              </w:rPr>
              <w:t>Leisure Supervisor</w:t>
            </w:r>
          </w:p>
        </w:tc>
        <w:tc>
          <w:tcPr>
            <w:tcW w:w="2759" w:type="dxa"/>
            <w:noWrap/>
          </w:tcPr>
          <w:p w:rsidR="008978D2" w:rsidRPr="007F468C" w:rsidRDefault="008978D2" w:rsidP="007F468C">
            <w:pPr>
              <w:spacing w:after="200" w:line="276" w:lineRule="auto"/>
              <w:jc w:val="right"/>
              <w:rPr>
                <w:rFonts w:ascii="Arial" w:hAnsi="Arial" w:cs="Arial"/>
                <w:szCs w:val="24"/>
              </w:rPr>
            </w:pPr>
            <w:r w:rsidRPr="006F04E6">
              <w:rPr>
                <w:rFonts w:ascii="Arial" w:hAnsi="Arial" w:cs="Arial"/>
                <w:color w:val="000000"/>
                <w:szCs w:val="24"/>
              </w:rPr>
              <w:t>Gairloch Leisure Centre</w:t>
            </w:r>
          </w:p>
        </w:tc>
        <w:tc>
          <w:tcPr>
            <w:tcW w:w="1407" w:type="dxa"/>
          </w:tcPr>
          <w:p w:rsidR="008978D2" w:rsidRPr="006F04E6" w:rsidRDefault="008978D2" w:rsidP="00EC5408">
            <w:pPr>
              <w:jc w:val="center"/>
              <w:rPr>
                <w:rFonts w:ascii="Arial" w:hAnsi="Arial" w:cs="Arial"/>
                <w:color w:val="000000"/>
                <w:szCs w:val="24"/>
              </w:rPr>
            </w:pPr>
            <w:r w:rsidRPr="006F04E6">
              <w:rPr>
                <w:rFonts w:ascii="Arial" w:hAnsi="Arial" w:cs="Arial"/>
                <w:color w:val="000000"/>
                <w:szCs w:val="24"/>
              </w:rPr>
              <w:t>0.64</w:t>
            </w:r>
          </w:p>
        </w:tc>
      </w:tr>
      <w:tr w:rsidR="008978D2" w:rsidRPr="007F468C" w:rsidTr="008978D2">
        <w:trPr>
          <w:trHeight w:val="300"/>
        </w:trPr>
        <w:tc>
          <w:tcPr>
            <w:tcW w:w="3085" w:type="dxa"/>
            <w:noWrap/>
          </w:tcPr>
          <w:p w:rsidR="008978D2" w:rsidRPr="007F468C" w:rsidRDefault="008978D2" w:rsidP="002B4037">
            <w:pPr>
              <w:spacing w:after="200" w:line="276" w:lineRule="auto"/>
              <w:rPr>
                <w:rFonts w:ascii="Arial" w:hAnsi="Arial" w:cs="Arial"/>
                <w:szCs w:val="24"/>
              </w:rPr>
            </w:pPr>
            <w:r w:rsidRPr="006F04E6">
              <w:rPr>
                <w:rFonts w:ascii="Arial" w:hAnsi="Arial" w:cs="Arial"/>
                <w:color w:val="000000"/>
                <w:szCs w:val="24"/>
              </w:rPr>
              <w:t>Music Instructor Brass</w:t>
            </w:r>
          </w:p>
        </w:tc>
        <w:tc>
          <w:tcPr>
            <w:tcW w:w="2759" w:type="dxa"/>
            <w:noWrap/>
          </w:tcPr>
          <w:p w:rsidR="008978D2" w:rsidRPr="007F468C" w:rsidRDefault="008978D2" w:rsidP="008978D2">
            <w:pPr>
              <w:spacing w:after="200" w:line="276" w:lineRule="auto"/>
              <w:rPr>
                <w:rFonts w:ascii="Arial" w:hAnsi="Arial" w:cs="Arial"/>
                <w:szCs w:val="24"/>
              </w:rPr>
            </w:pPr>
            <w:r w:rsidRPr="006F04E6">
              <w:rPr>
                <w:rFonts w:ascii="Arial" w:hAnsi="Arial" w:cs="Arial"/>
                <w:color w:val="000000"/>
                <w:szCs w:val="24"/>
              </w:rPr>
              <w:t>Nairn</w:t>
            </w:r>
          </w:p>
        </w:tc>
        <w:tc>
          <w:tcPr>
            <w:tcW w:w="1407" w:type="dxa"/>
          </w:tcPr>
          <w:p w:rsidR="008978D2" w:rsidRPr="006F04E6" w:rsidRDefault="008978D2" w:rsidP="00EC5408">
            <w:pPr>
              <w:jc w:val="center"/>
              <w:rPr>
                <w:rFonts w:ascii="Arial" w:hAnsi="Arial" w:cs="Arial"/>
                <w:color w:val="000000"/>
                <w:szCs w:val="24"/>
              </w:rPr>
            </w:pPr>
            <w:r>
              <w:rPr>
                <w:rFonts w:ascii="Arial" w:hAnsi="Arial" w:cs="Arial"/>
                <w:color w:val="000000"/>
                <w:szCs w:val="24"/>
              </w:rPr>
              <w:t>0.</w:t>
            </w:r>
            <w:r w:rsidRPr="006F04E6">
              <w:rPr>
                <w:rFonts w:ascii="Arial" w:hAnsi="Arial" w:cs="Arial"/>
                <w:color w:val="000000"/>
                <w:szCs w:val="24"/>
              </w:rPr>
              <w:t>4</w:t>
            </w:r>
          </w:p>
        </w:tc>
      </w:tr>
      <w:tr w:rsidR="008978D2" w:rsidRPr="007F468C" w:rsidTr="008978D2">
        <w:trPr>
          <w:trHeight w:val="300"/>
        </w:trPr>
        <w:tc>
          <w:tcPr>
            <w:tcW w:w="3085" w:type="dxa"/>
            <w:noWrap/>
          </w:tcPr>
          <w:p w:rsidR="008978D2" w:rsidRPr="007F468C" w:rsidRDefault="008978D2" w:rsidP="008978D2">
            <w:pPr>
              <w:spacing w:after="200" w:line="276" w:lineRule="auto"/>
              <w:rPr>
                <w:rFonts w:ascii="Arial" w:hAnsi="Arial" w:cs="Arial"/>
                <w:szCs w:val="24"/>
              </w:rPr>
            </w:pPr>
            <w:r w:rsidRPr="006F04E6">
              <w:rPr>
                <w:rFonts w:ascii="Arial" w:hAnsi="Arial" w:cs="Arial"/>
                <w:color w:val="000000"/>
                <w:szCs w:val="24"/>
              </w:rPr>
              <w:t xml:space="preserve">Music Instructor </w:t>
            </w:r>
          </w:p>
        </w:tc>
        <w:tc>
          <w:tcPr>
            <w:tcW w:w="2759" w:type="dxa"/>
            <w:noWrap/>
          </w:tcPr>
          <w:p w:rsidR="008978D2" w:rsidRPr="007F468C" w:rsidRDefault="008978D2" w:rsidP="008978D2">
            <w:pPr>
              <w:spacing w:after="200" w:line="276" w:lineRule="auto"/>
              <w:rPr>
                <w:rFonts w:ascii="Arial" w:hAnsi="Arial" w:cs="Arial"/>
                <w:szCs w:val="24"/>
              </w:rPr>
            </w:pPr>
            <w:r>
              <w:rPr>
                <w:rFonts w:ascii="Arial" w:hAnsi="Arial" w:cs="Arial"/>
                <w:color w:val="000000"/>
                <w:szCs w:val="24"/>
              </w:rPr>
              <w:t>(various)</w:t>
            </w:r>
          </w:p>
        </w:tc>
        <w:tc>
          <w:tcPr>
            <w:tcW w:w="1407" w:type="dxa"/>
          </w:tcPr>
          <w:p w:rsidR="008978D2" w:rsidRPr="006F04E6" w:rsidRDefault="008978D2" w:rsidP="008978D2">
            <w:pPr>
              <w:jc w:val="center"/>
              <w:rPr>
                <w:rFonts w:ascii="Arial" w:hAnsi="Arial" w:cs="Arial"/>
                <w:color w:val="000000"/>
                <w:szCs w:val="24"/>
              </w:rPr>
            </w:pPr>
            <w:r>
              <w:rPr>
                <w:rFonts w:ascii="Arial" w:hAnsi="Arial" w:cs="Arial"/>
                <w:color w:val="000000"/>
                <w:szCs w:val="24"/>
              </w:rPr>
              <w:t>-0.4</w:t>
            </w:r>
          </w:p>
        </w:tc>
      </w:tr>
      <w:tr w:rsidR="008978D2" w:rsidRPr="007F468C" w:rsidTr="008978D2">
        <w:trPr>
          <w:trHeight w:val="300"/>
        </w:trPr>
        <w:tc>
          <w:tcPr>
            <w:tcW w:w="3085" w:type="dxa"/>
            <w:noWrap/>
          </w:tcPr>
          <w:p w:rsidR="008978D2" w:rsidRPr="007F468C" w:rsidRDefault="008978D2" w:rsidP="002B4037">
            <w:pPr>
              <w:spacing w:after="200" w:line="276" w:lineRule="auto"/>
              <w:rPr>
                <w:rFonts w:ascii="Arial" w:hAnsi="Arial" w:cs="Arial"/>
                <w:szCs w:val="24"/>
              </w:rPr>
            </w:pPr>
            <w:r w:rsidRPr="006F04E6">
              <w:rPr>
                <w:rFonts w:ascii="Arial" w:hAnsi="Arial" w:cs="Arial"/>
                <w:color w:val="000000"/>
                <w:szCs w:val="24"/>
              </w:rPr>
              <w:t>Leisure Assistant</w:t>
            </w:r>
          </w:p>
        </w:tc>
        <w:tc>
          <w:tcPr>
            <w:tcW w:w="2759" w:type="dxa"/>
            <w:noWrap/>
          </w:tcPr>
          <w:p w:rsidR="008978D2" w:rsidRPr="007F468C" w:rsidRDefault="008978D2" w:rsidP="008978D2">
            <w:pPr>
              <w:spacing w:after="200" w:line="276" w:lineRule="auto"/>
              <w:rPr>
                <w:rFonts w:ascii="Arial" w:hAnsi="Arial" w:cs="Arial"/>
                <w:szCs w:val="24"/>
              </w:rPr>
            </w:pPr>
            <w:r w:rsidRPr="006F04E6">
              <w:rPr>
                <w:rFonts w:ascii="Arial" w:hAnsi="Arial" w:cs="Arial"/>
                <w:color w:val="000000"/>
                <w:szCs w:val="24"/>
              </w:rPr>
              <w:t>Nairn Leisure Centre</w:t>
            </w:r>
          </w:p>
        </w:tc>
        <w:tc>
          <w:tcPr>
            <w:tcW w:w="1407" w:type="dxa"/>
          </w:tcPr>
          <w:p w:rsidR="008978D2" w:rsidRPr="006F04E6" w:rsidRDefault="008978D2" w:rsidP="00EC5408">
            <w:pPr>
              <w:jc w:val="center"/>
              <w:rPr>
                <w:rFonts w:ascii="Arial" w:hAnsi="Arial" w:cs="Arial"/>
                <w:color w:val="000000"/>
                <w:szCs w:val="24"/>
              </w:rPr>
            </w:pPr>
            <w:r w:rsidRPr="006F04E6">
              <w:rPr>
                <w:rFonts w:ascii="Arial" w:hAnsi="Arial" w:cs="Arial"/>
                <w:color w:val="000000"/>
                <w:szCs w:val="24"/>
              </w:rPr>
              <w:t>-0.0</w:t>
            </w:r>
            <w:r>
              <w:rPr>
                <w:rFonts w:ascii="Arial" w:hAnsi="Arial" w:cs="Arial"/>
                <w:color w:val="000000"/>
                <w:szCs w:val="24"/>
              </w:rPr>
              <w:t>9</w:t>
            </w:r>
          </w:p>
        </w:tc>
      </w:tr>
      <w:tr w:rsidR="008978D2" w:rsidRPr="007F468C" w:rsidTr="008978D2">
        <w:trPr>
          <w:trHeight w:val="300"/>
        </w:trPr>
        <w:tc>
          <w:tcPr>
            <w:tcW w:w="3085" w:type="dxa"/>
            <w:noWrap/>
          </w:tcPr>
          <w:p w:rsidR="008978D2" w:rsidRPr="007F468C" w:rsidRDefault="008978D2" w:rsidP="002B4037">
            <w:pPr>
              <w:spacing w:after="200" w:line="276" w:lineRule="auto"/>
              <w:rPr>
                <w:rFonts w:ascii="Arial" w:hAnsi="Arial" w:cs="Arial"/>
                <w:szCs w:val="24"/>
              </w:rPr>
            </w:pPr>
            <w:r w:rsidRPr="006F04E6">
              <w:rPr>
                <w:rFonts w:ascii="Arial" w:hAnsi="Arial" w:cs="Arial"/>
                <w:color w:val="000000"/>
                <w:szCs w:val="24"/>
              </w:rPr>
              <w:t>Leisure Assistant</w:t>
            </w:r>
          </w:p>
        </w:tc>
        <w:tc>
          <w:tcPr>
            <w:tcW w:w="2759" w:type="dxa"/>
            <w:noWrap/>
          </w:tcPr>
          <w:p w:rsidR="008978D2" w:rsidRPr="007F468C" w:rsidRDefault="008978D2" w:rsidP="008978D2">
            <w:pPr>
              <w:spacing w:after="200" w:line="276" w:lineRule="auto"/>
              <w:rPr>
                <w:rFonts w:ascii="Arial" w:hAnsi="Arial" w:cs="Arial"/>
                <w:szCs w:val="24"/>
              </w:rPr>
            </w:pPr>
            <w:r w:rsidRPr="006F04E6">
              <w:rPr>
                <w:rFonts w:ascii="Arial" w:hAnsi="Arial" w:cs="Arial"/>
                <w:color w:val="000000"/>
                <w:szCs w:val="24"/>
              </w:rPr>
              <w:t>Aviemore Community Centre</w:t>
            </w:r>
          </w:p>
        </w:tc>
        <w:tc>
          <w:tcPr>
            <w:tcW w:w="1407" w:type="dxa"/>
          </w:tcPr>
          <w:p w:rsidR="008978D2" w:rsidRPr="006F04E6" w:rsidRDefault="008978D2" w:rsidP="00EC5408">
            <w:pPr>
              <w:jc w:val="center"/>
              <w:rPr>
                <w:rFonts w:ascii="Arial" w:hAnsi="Arial" w:cs="Arial"/>
                <w:color w:val="000000"/>
                <w:szCs w:val="24"/>
              </w:rPr>
            </w:pPr>
            <w:r w:rsidRPr="006F04E6">
              <w:rPr>
                <w:rFonts w:ascii="Arial" w:hAnsi="Arial" w:cs="Arial"/>
                <w:color w:val="000000"/>
                <w:szCs w:val="24"/>
              </w:rPr>
              <w:t>-0.</w:t>
            </w:r>
            <w:r>
              <w:rPr>
                <w:rFonts w:ascii="Arial" w:hAnsi="Arial" w:cs="Arial"/>
                <w:color w:val="000000"/>
                <w:szCs w:val="24"/>
              </w:rPr>
              <w:t>0</w:t>
            </w:r>
            <w:r w:rsidRPr="006F04E6">
              <w:rPr>
                <w:rFonts w:ascii="Arial" w:hAnsi="Arial" w:cs="Arial"/>
                <w:color w:val="000000"/>
                <w:szCs w:val="24"/>
              </w:rPr>
              <w:t>6</w:t>
            </w:r>
          </w:p>
        </w:tc>
      </w:tr>
      <w:tr w:rsidR="008978D2" w:rsidRPr="007F468C" w:rsidTr="008978D2">
        <w:trPr>
          <w:trHeight w:val="300"/>
        </w:trPr>
        <w:tc>
          <w:tcPr>
            <w:tcW w:w="3085" w:type="dxa"/>
            <w:noWrap/>
          </w:tcPr>
          <w:p w:rsidR="008978D2" w:rsidRPr="007F468C" w:rsidRDefault="008978D2" w:rsidP="002B4037">
            <w:pPr>
              <w:spacing w:after="200" w:line="276" w:lineRule="auto"/>
              <w:rPr>
                <w:rFonts w:ascii="Arial" w:hAnsi="Arial" w:cs="Arial"/>
                <w:szCs w:val="24"/>
              </w:rPr>
            </w:pPr>
            <w:r w:rsidRPr="006F04E6">
              <w:rPr>
                <w:rFonts w:ascii="Arial" w:hAnsi="Arial" w:cs="Arial"/>
                <w:color w:val="000000"/>
                <w:szCs w:val="24"/>
              </w:rPr>
              <w:t>Outdoor Centre Assistant</w:t>
            </w:r>
          </w:p>
        </w:tc>
        <w:tc>
          <w:tcPr>
            <w:tcW w:w="2759" w:type="dxa"/>
            <w:noWrap/>
          </w:tcPr>
          <w:p w:rsidR="008978D2" w:rsidRPr="007F468C" w:rsidRDefault="008978D2" w:rsidP="008978D2">
            <w:pPr>
              <w:spacing w:after="200" w:line="276" w:lineRule="auto"/>
              <w:rPr>
                <w:rFonts w:ascii="Arial" w:hAnsi="Arial" w:cs="Arial"/>
                <w:szCs w:val="24"/>
              </w:rPr>
            </w:pPr>
            <w:r w:rsidRPr="006F04E6">
              <w:rPr>
                <w:rFonts w:ascii="Arial" w:hAnsi="Arial" w:cs="Arial"/>
                <w:color w:val="000000"/>
                <w:szCs w:val="24"/>
              </w:rPr>
              <w:t>Torrin</w:t>
            </w:r>
          </w:p>
        </w:tc>
        <w:tc>
          <w:tcPr>
            <w:tcW w:w="1407" w:type="dxa"/>
          </w:tcPr>
          <w:p w:rsidR="008978D2" w:rsidRPr="006F04E6" w:rsidRDefault="008978D2" w:rsidP="00EC5408">
            <w:pPr>
              <w:jc w:val="center"/>
              <w:rPr>
                <w:rFonts w:ascii="Arial" w:hAnsi="Arial" w:cs="Arial"/>
                <w:color w:val="000000"/>
                <w:szCs w:val="24"/>
              </w:rPr>
            </w:pPr>
            <w:r>
              <w:rPr>
                <w:rFonts w:ascii="Arial" w:hAnsi="Arial" w:cs="Arial"/>
                <w:color w:val="000000"/>
                <w:szCs w:val="24"/>
              </w:rPr>
              <w:t>-0.07</w:t>
            </w:r>
          </w:p>
        </w:tc>
      </w:tr>
      <w:tr w:rsidR="008978D2" w:rsidRPr="007F468C" w:rsidTr="008978D2">
        <w:trPr>
          <w:trHeight w:val="300"/>
        </w:trPr>
        <w:tc>
          <w:tcPr>
            <w:tcW w:w="3085" w:type="dxa"/>
            <w:noWrap/>
          </w:tcPr>
          <w:p w:rsidR="008978D2" w:rsidRPr="007F468C" w:rsidRDefault="008978D2" w:rsidP="002B4037">
            <w:pPr>
              <w:spacing w:after="200" w:line="276" w:lineRule="auto"/>
              <w:rPr>
                <w:rFonts w:ascii="Arial" w:hAnsi="Arial" w:cs="Arial"/>
                <w:szCs w:val="24"/>
              </w:rPr>
            </w:pPr>
            <w:r w:rsidRPr="006F04E6">
              <w:rPr>
                <w:rFonts w:ascii="Arial" w:hAnsi="Arial" w:cs="Arial"/>
                <w:color w:val="000000"/>
                <w:szCs w:val="24"/>
              </w:rPr>
              <w:t>Activities Development Officer</w:t>
            </w:r>
            <w:r>
              <w:rPr>
                <w:rFonts w:ascii="Arial" w:hAnsi="Arial" w:cs="Arial"/>
                <w:color w:val="000000"/>
                <w:szCs w:val="24"/>
              </w:rPr>
              <w:t xml:space="preserve"> (temp)</w:t>
            </w:r>
          </w:p>
        </w:tc>
        <w:tc>
          <w:tcPr>
            <w:tcW w:w="2759" w:type="dxa"/>
            <w:noWrap/>
          </w:tcPr>
          <w:p w:rsidR="008978D2" w:rsidRPr="007F468C" w:rsidRDefault="008978D2" w:rsidP="008978D2">
            <w:pPr>
              <w:spacing w:after="200" w:line="276" w:lineRule="auto"/>
              <w:rPr>
                <w:rFonts w:ascii="Arial" w:hAnsi="Arial" w:cs="Arial"/>
                <w:szCs w:val="24"/>
              </w:rPr>
            </w:pPr>
            <w:r w:rsidRPr="006F04E6">
              <w:rPr>
                <w:rFonts w:ascii="Arial" w:hAnsi="Arial" w:cs="Arial"/>
                <w:color w:val="000000"/>
                <w:szCs w:val="24"/>
              </w:rPr>
              <w:t>Inverness</w:t>
            </w:r>
          </w:p>
        </w:tc>
        <w:tc>
          <w:tcPr>
            <w:tcW w:w="1407" w:type="dxa"/>
          </w:tcPr>
          <w:p w:rsidR="008978D2" w:rsidRPr="006F04E6" w:rsidRDefault="008978D2" w:rsidP="00EC5408">
            <w:pPr>
              <w:jc w:val="center"/>
              <w:rPr>
                <w:rFonts w:ascii="Arial" w:hAnsi="Arial" w:cs="Arial"/>
                <w:color w:val="000000"/>
                <w:szCs w:val="24"/>
              </w:rPr>
            </w:pPr>
            <w:r w:rsidRPr="006F04E6">
              <w:rPr>
                <w:rFonts w:ascii="Arial" w:hAnsi="Arial" w:cs="Arial"/>
                <w:color w:val="000000"/>
                <w:szCs w:val="24"/>
              </w:rPr>
              <w:t>0.5</w:t>
            </w:r>
          </w:p>
        </w:tc>
      </w:tr>
      <w:tr w:rsidR="008978D2" w:rsidRPr="007F468C" w:rsidTr="008978D2">
        <w:trPr>
          <w:trHeight w:val="300"/>
        </w:trPr>
        <w:tc>
          <w:tcPr>
            <w:tcW w:w="3085" w:type="dxa"/>
            <w:noWrap/>
          </w:tcPr>
          <w:p w:rsidR="008978D2" w:rsidRPr="007F468C" w:rsidRDefault="008978D2" w:rsidP="002B4037">
            <w:pPr>
              <w:spacing w:after="200" w:line="276" w:lineRule="auto"/>
              <w:rPr>
                <w:rFonts w:ascii="Arial" w:hAnsi="Arial" w:cs="Arial"/>
                <w:szCs w:val="24"/>
              </w:rPr>
            </w:pPr>
            <w:r w:rsidRPr="006F04E6">
              <w:rPr>
                <w:rFonts w:ascii="Arial" w:hAnsi="Arial" w:cs="Arial"/>
                <w:color w:val="000000"/>
                <w:szCs w:val="24"/>
              </w:rPr>
              <w:t>Outdoor Centre Assistant</w:t>
            </w:r>
          </w:p>
        </w:tc>
        <w:tc>
          <w:tcPr>
            <w:tcW w:w="2759" w:type="dxa"/>
            <w:noWrap/>
          </w:tcPr>
          <w:p w:rsidR="008978D2" w:rsidRPr="007F468C" w:rsidRDefault="008978D2" w:rsidP="007F468C">
            <w:pPr>
              <w:spacing w:after="200" w:line="276" w:lineRule="auto"/>
              <w:jc w:val="right"/>
              <w:rPr>
                <w:rFonts w:ascii="Arial" w:hAnsi="Arial" w:cs="Arial"/>
                <w:szCs w:val="24"/>
              </w:rPr>
            </w:pPr>
            <w:r w:rsidRPr="006F04E6">
              <w:rPr>
                <w:rFonts w:ascii="Arial" w:hAnsi="Arial" w:cs="Arial"/>
                <w:color w:val="000000"/>
                <w:szCs w:val="24"/>
              </w:rPr>
              <w:t>Glenfinnan Bunkhouse</w:t>
            </w:r>
          </w:p>
        </w:tc>
        <w:tc>
          <w:tcPr>
            <w:tcW w:w="1407" w:type="dxa"/>
          </w:tcPr>
          <w:p w:rsidR="008978D2" w:rsidRPr="006F04E6" w:rsidRDefault="008978D2" w:rsidP="00EC5408">
            <w:pPr>
              <w:jc w:val="center"/>
              <w:rPr>
                <w:rFonts w:ascii="Arial" w:hAnsi="Arial" w:cs="Arial"/>
                <w:color w:val="000000"/>
                <w:szCs w:val="24"/>
              </w:rPr>
            </w:pPr>
            <w:r w:rsidRPr="006F04E6">
              <w:rPr>
                <w:rFonts w:ascii="Arial" w:hAnsi="Arial" w:cs="Arial"/>
                <w:color w:val="000000"/>
                <w:szCs w:val="24"/>
              </w:rPr>
              <w:t>0.</w:t>
            </w:r>
            <w:r>
              <w:rPr>
                <w:rFonts w:ascii="Arial" w:hAnsi="Arial" w:cs="Arial"/>
                <w:color w:val="000000"/>
                <w:szCs w:val="24"/>
              </w:rPr>
              <w:t>44</w:t>
            </w:r>
          </w:p>
        </w:tc>
      </w:tr>
      <w:tr w:rsidR="008978D2" w:rsidRPr="007F468C" w:rsidTr="008978D2">
        <w:trPr>
          <w:trHeight w:val="300"/>
        </w:trPr>
        <w:tc>
          <w:tcPr>
            <w:tcW w:w="3085" w:type="dxa"/>
            <w:noWrap/>
          </w:tcPr>
          <w:p w:rsidR="008978D2" w:rsidRPr="007F468C" w:rsidRDefault="008978D2" w:rsidP="002B4037">
            <w:pPr>
              <w:spacing w:after="200" w:line="276" w:lineRule="auto"/>
              <w:rPr>
                <w:rFonts w:ascii="Arial" w:hAnsi="Arial" w:cs="Arial"/>
                <w:szCs w:val="24"/>
              </w:rPr>
            </w:pPr>
            <w:r w:rsidRPr="006F04E6">
              <w:rPr>
                <w:rFonts w:ascii="Arial" w:hAnsi="Arial" w:cs="Arial"/>
                <w:color w:val="000000"/>
                <w:szCs w:val="24"/>
              </w:rPr>
              <w:t>Outdoor Centre Supervisor</w:t>
            </w:r>
          </w:p>
        </w:tc>
        <w:tc>
          <w:tcPr>
            <w:tcW w:w="2759" w:type="dxa"/>
            <w:noWrap/>
          </w:tcPr>
          <w:p w:rsidR="008978D2" w:rsidRPr="007F468C" w:rsidRDefault="008978D2" w:rsidP="007F468C">
            <w:pPr>
              <w:spacing w:after="200" w:line="276" w:lineRule="auto"/>
              <w:jc w:val="right"/>
              <w:rPr>
                <w:rFonts w:ascii="Arial" w:hAnsi="Arial" w:cs="Arial"/>
                <w:szCs w:val="24"/>
              </w:rPr>
            </w:pPr>
            <w:r w:rsidRPr="006F04E6">
              <w:rPr>
                <w:rFonts w:ascii="Arial" w:hAnsi="Arial" w:cs="Arial"/>
                <w:color w:val="000000"/>
                <w:szCs w:val="24"/>
              </w:rPr>
              <w:t>Glenfinnan Bunkhouse</w:t>
            </w:r>
          </w:p>
        </w:tc>
        <w:tc>
          <w:tcPr>
            <w:tcW w:w="1407" w:type="dxa"/>
          </w:tcPr>
          <w:p w:rsidR="008978D2" w:rsidRPr="006F04E6" w:rsidRDefault="008978D2" w:rsidP="00EC5408">
            <w:pPr>
              <w:jc w:val="center"/>
              <w:rPr>
                <w:rFonts w:ascii="Arial" w:hAnsi="Arial" w:cs="Arial"/>
                <w:color w:val="000000"/>
                <w:szCs w:val="24"/>
              </w:rPr>
            </w:pPr>
            <w:r w:rsidRPr="006F04E6">
              <w:rPr>
                <w:rFonts w:ascii="Arial" w:hAnsi="Arial" w:cs="Arial"/>
                <w:color w:val="000000"/>
                <w:szCs w:val="24"/>
              </w:rPr>
              <w:t>0.08</w:t>
            </w:r>
          </w:p>
        </w:tc>
      </w:tr>
      <w:tr w:rsidR="008978D2" w:rsidRPr="007F468C" w:rsidTr="008978D2">
        <w:trPr>
          <w:trHeight w:val="300"/>
        </w:trPr>
        <w:tc>
          <w:tcPr>
            <w:tcW w:w="3085" w:type="dxa"/>
            <w:noWrap/>
          </w:tcPr>
          <w:p w:rsidR="008978D2" w:rsidRPr="007F468C" w:rsidRDefault="008978D2" w:rsidP="002B4037">
            <w:pPr>
              <w:spacing w:after="200" w:line="276" w:lineRule="auto"/>
              <w:rPr>
                <w:rFonts w:ascii="Arial" w:hAnsi="Arial" w:cs="Arial"/>
                <w:szCs w:val="24"/>
              </w:rPr>
            </w:pPr>
            <w:r w:rsidRPr="006F04E6">
              <w:rPr>
                <w:rFonts w:ascii="Arial" w:hAnsi="Arial" w:cs="Arial"/>
                <w:color w:val="000000"/>
                <w:szCs w:val="24"/>
              </w:rPr>
              <w:t>Project Officer (Shinty Memories)</w:t>
            </w:r>
            <w:r>
              <w:rPr>
                <w:rFonts w:ascii="Arial" w:hAnsi="Arial" w:cs="Arial"/>
                <w:color w:val="000000"/>
                <w:szCs w:val="24"/>
              </w:rPr>
              <w:t xml:space="preserve"> (temp)</w:t>
            </w:r>
          </w:p>
        </w:tc>
        <w:tc>
          <w:tcPr>
            <w:tcW w:w="2759" w:type="dxa"/>
            <w:noWrap/>
          </w:tcPr>
          <w:p w:rsidR="008978D2" w:rsidRPr="007F468C" w:rsidRDefault="008978D2" w:rsidP="007F468C">
            <w:pPr>
              <w:spacing w:after="200" w:line="276" w:lineRule="auto"/>
              <w:jc w:val="right"/>
              <w:rPr>
                <w:rFonts w:ascii="Arial" w:hAnsi="Arial" w:cs="Arial"/>
                <w:szCs w:val="24"/>
              </w:rPr>
            </w:pPr>
            <w:r w:rsidRPr="006F04E6">
              <w:rPr>
                <w:rFonts w:ascii="Arial" w:hAnsi="Arial" w:cs="Arial"/>
                <w:color w:val="000000"/>
                <w:szCs w:val="24"/>
              </w:rPr>
              <w:t>Highland Folk Museum</w:t>
            </w:r>
          </w:p>
        </w:tc>
        <w:tc>
          <w:tcPr>
            <w:tcW w:w="1407" w:type="dxa"/>
          </w:tcPr>
          <w:p w:rsidR="008978D2" w:rsidRPr="006F04E6" w:rsidRDefault="008978D2" w:rsidP="00EC5408">
            <w:pPr>
              <w:jc w:val="center"/>
              <w:rPr>
                <w:rFonts w:ascii="Arial" w:hAnsi="Arial" w:cs="Arial"/>
                <w:color w:val="000000"/>
                <w:szCs w:val="24"/>
              </w:rPr>
            </w:pPr>
            <w:r w:rsidRPr="006F04E6">
              <w:rPr>
                <w:rFonts w:ascii="Arial" w:hAnsi="Arial" w:cs="Arial"/>
                <w:color w:val="000000"/>
                <w:szCs w:val="24"/>
              </w:rPr>
              <w:t>1</w:t>
            </w:r>
          </w:p>
        </w:tc>
      </w:tr>
    </w:tbl>
    <w:p w:rsidR="00897566" w:rsidRPr="00897566" w:rsidRDefault="00897566" w:rsidP="00244480">
      <w:pPr>
        <w:spacing w:after="200" w:line="276" w:lineRule="auto"/>
        <w:jc w:val="right"/>
        <w:rPr>
          <w:rFonts w:ascii="Arial" w:hAnsi="Arial" w:cs="Arial"/>
          <w:szCs w:val="24"/>
        </w:rPr>
      </w:pPr>
    </w:p>
    <w:p w:rsidR="00F839E2" w:rsidRDefault="00F839E2">
      <w:pPr>
        <w:rPr>
          <w:rFonts w:ascii="Arial" w:hAnsi="Arial" w:cs="Arial"/>
          <w:b/>
          <w:szCs w:val="24"/>
        </w:rPr>
      </w:pPr>
    </w:p>
    <w:sectPr w:rsidR="00F839E2" w:rsidSect="00544D61">
      <w:pgSz w:w="11906" w:h="16838"/>
      <w:pgMar w:top="851"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E6" w:rsidRDefault="006F04E6">
      <w:r>
        <w:separator/>
      </w:r>
    </w:p>
  </w:endnote>
  <w:endnote w:type="continuationSeparator" w:id="0">
    <w:p w:rsidR="006F04E6" w:rsidRDefault="006F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E6" w:rsidRDefault="006F04E6">
      <w:r>
        <w:separator/>
      </w:r>
    </w:p>
  </w:footnote>
  <w:footnote w:type="continuationSeparator" w:id="0">
    <w:p w:rsidR="006F04E6" w:rsidRDefault="006F0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7C1"/>
    <w:multiLevelType w:val="hybridMultilevel"/>
    <w:tmpl w:val="38E6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75665"/>
    <w:multiLevelType w:val="hybridMultilevel"/>
    <w:tmpl w:val="5FC2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8623D"/>
    <w:multiLevelType w:val="hybridMultilevel"/>
    <w:tmpl w:val="EBD26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BD1145"/>
    <w:multiLevelType w:val="hybridMultilevel"/>
    <w:tmpl w:val="A1D63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C7731F"/>
    <w:multiLevelType w:val="hybridMultilevel"/>
    <w:tmpl w:val="9F783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43C1BF0"/>
    <w:multiLevelType w:val="hybridMultilevel"/>
    <w:tmpl w:val="1C8E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E01366"/>
    <w:multiLevelType w:val="hybridMultilevel"/>
    <w:tmpl w:val="E238FD3E"/>
    <w:lvl w:ilvl="0" w:tplc="0809000F">
      <w:start w:val="1"/>
      <w:numFmt w:val="decimal"/>
      <w:lvlText w:val="%1."/>
      <w:lvlJc w:val="left"/>
      <w:pPr>
        <w:ind w:left="720" w:hanging="360"/>
      </w:pPr>
    </w:lvl>
    <w:lvl w:ilvl="1" w:tplc="0809001B">
      <w:start w:val="1"/>
      <w:numFmt w:val="lowerRoman"/>
      <w:lvlText w:val="%2."/>
      <w:lvlJc w:val="righ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F65F4F"/>
    <w:multiLevelType w:val="hybridMultilevel"/>
    <w:tmpl w:val="D1B4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BC6913"/>
    <w:multiLevelType w:val="hybridMultilevel"/>
    <w:tmpl w:val="789E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AF0858"/>
    <w:multiLevelType w:val="hybridMultilevel"/>
    <w:tmpl w:val="B6B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C84343"/>
    <w:multiLevelType w:val="hybridMultilevel"/>
    <w:tmpl w:val="5C2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BA3DAD"/>
    <w:multiLevelType w:val="hybridMultilevel"/>
    <w:tmpl w:val="EBD26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787736"/>
    <w:multiLevelType w:val="hybridMultilevel"/>
    <w:tmpl w:val="1846A1E4"/>
    <w:lvl w:ilvl="0" w:tplc="56660C6E">
      <w:start w:val="1"/>
      <w:numFmt w:val="decimal"/>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num w:numId="1">
    <w:abstractNumId w:val="12"/>
  </w:num>
  <w:num w:numId="2">
    <w:abstractNumId w:val="11"/>
  </w:num>
  <w:num w:numId="3">
    <w:abstractNumId w:val="2"/>
  </w:num>
  <w:num w:numId="4">
    <w:abstractNumId w:val="5"/>
  </w:num>
  <w:num w:numId="5">
    <w:abstractNumId w:val="8"/>
  </w:num>
  <w:num w:numId="6">
    <w:abstractNumId w:val="9"/>
  </w:num>
  <w:num w:numId="7">
    <w:abstractNumId w:val="7"/>
  </w:num>
  <w:num w:numId="8">
    <w:abstractNumId w:val="0"/>
  </w:num>
  <w:num w:numId="9">
    <w:abstractNumId w:val="4"/>
  </w:num>
  <w:num w:numId="10">
    <w:abstractNumId w:val="10"/>
  </w:num>
  <w:num w:numId="11">
    <w:abstractNumId w:val="3"/>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03FEE"/>
    <w:rsid w:val="00004D29"/>
    <w:rsid w:val="000125A3"/>
    <w:rsid w:val="00015F4F"/>
    <w:rsid w:val="00017D2E"/>
    <w:rsid w:val="00021173"/>
    <w:rsid w:val="0002128B"/>
    <w:rsid w:val="00026EA5"/>
    <w:rsid w:val="0003553F"/>
    <w:rsid w:val="0005088A"/>
    <w:rsid w:val="00050D79"/>
    <w:rsid w:val="00052C00"/>
    <w:rsid w:val="00053FE4"/>
    <w:rsid w:val="00054DE1"/>
    <w:rsid w:val="000620A6"/>
    <w:rsid w:val="000631BD"/>
    <w:rsid w:val="000764B4"/>
    <w:rsid w:val="00077197"/>
    <w:rsid w:val="000817F9"/>
    <w:rsid w:val="0008795E"/>
    <w:rsid w:val="00087CCD"/>
    <w:rsid w:val="00097529"/>
    <w:rsid w:val="000975F9"/>
    <w:rsid w:val="000A6A1A"/>
    <w:rsid w:val="000B0D29"/>
    <w:rsid w:val="000B6190"/>
    <w:rsid w:val="000B744A"/>
    <w:rsid w:val="000C6FDE"/>
    <w:rsid w:val="000C71AB"/>
    <w:rsid w:val="000D0794"/>
    <w:rsid w:val="000D245B"/>
    <w:rsid w:val="000D5427"/>
    <w:rsid w:val="000D616A"/>
    <w:rsid w:val="000D620F"/>
    <w:rsid w:val="000D6CAA"/>
    <w:rsid w:val="000D7731"/>
    <w:rsid w:val="000E00E2"/>
    <w:rsid w:val="000E0C6D"/>
    <w:rsid w:val="000E16F2"/>
    <w:rsid w:val="000E5B8A"/>
    <w:rsid w:val="000E6453"/>
    <w:rsid w:val="000F274B"/>
    <w:rsid w:val="000F5A33"/>
    <w:rsid w:val="000F6071"/>
    <w:rsid w:val="000F6FD8"/>
    <w:rsid w:val="000F7512"/>
    <w:rsid w:val="000F78D3"/>
    <w:rsid w:val="001065FE"/>
    <w:rsid w:val="001072B4"/>
    <w:rsid w:val="0010757C"/>
    <w:rsid w:val="001100A3"/>
    <w:rsid w:val="00116689"/>
    <w:rsid w:val="00120225"/>
    <w:rsid w:val="00121552"/>
    <w:rsid w:val="00124C17"/>
    <w:rsid w:val="0012567C"/>
    <w:rsid w:val="00132839"/>
    <w:rsid w:val="00141185"/>
    <w:rsid w:val="00141508"/>
    <w:rsid w:val="00142251"/>
    <w:rsid w:val="00144164"/>
    <w:rsid w:val="001448BE"/>
    <w:rsid w:val="00153171"/>
    <w:rsid w:val="0015326F"/>
    <w:rsid w:val="0017031E"/>
    <w:rsid w:val="00176013"/>
    <w:rsid w:val="00177A7B"/>
    <w:rsid w:val="0018152E"/>
    <w:rsid w:val="00186DF3"/>
    <w:rsid w:val="00190BC9"/>
    <w:rsid w:val="00192FBE"/>
    <w:rsid w:val="001A7AF1"/>
    <w:rsid w:val="001B1FC0"/>
    <w:rsid w:val="001B55F1"/>
    <w:rsid w:val="001C15DE"/>
    <w:rsid w:val="001C29E2"/>
    <w:rsid w:val="001C380A"/>
    <w:rsid w:val="001C41BF"/>
    <w:rsid w:val="001C52A6"/>
    <w:rsid w:val="001D1D38"/>
    <w:rsid w:val="001D2FE9"/>
    <w:rsid w:val="001D541F"/>
    <w:rsid w:val="001E41AE"/>
    <w:rsid w:val="001F2FFC"/>
    <w:rsid w:val="002029D7"/>
    <w:rsid w:val="0021160B"/>
    <w:rsid w:val="00220164"/>
    <w:rsid w:val="00220978"/>
    <w:rsid w:val="00223DB5"/>
    <w:rsid w:val="002245D8"/>
    <w:rsid w:val="00227DC9"/>
    <w:rsid w:val="00232563"/>
    <w:rsid w:val="00240268"/>
    <w:rsid w:val="0024033E"/>
    <w:rsid w:val="00241F01"/>
    <w:rsid w:val="00244480"/>
    <w:rsid w:val="00247212"/>
    <w:rsid w:val="00255A31"/>
    <w:rsid w:val="00256CC8"/>
    <w:rsid w:val="0026117D"/>
    <w:rsid w:val="00261D72"/>
    <w:rsid w:val="00261E11"/>
    <w:rsid w:val="00262480"/>
    <w:rsid w:val="00263F37"/>
    <w:rsid w:val="002654E9"/>
    <w:rsid w:val="00265F13"/>
    <w:rsid w:val="00277B5F"/>
    <w:rsid w:val="00282805"/>
    <w:rsid w:val="002829AC"/>
    <w:rsid w:val="00284D5A"/>
    <w:rsid w:val="00286A03"/>
    <w:rsid w:val="00293E6F"/>
    <w:rsid w:val="002967A3"/>
    <w:rsid w:val="002A1B27"/>
    <w:rsid w:val="002A5188"/>
    <w:rsid w:val="002A57F2"/>
    <w:rsid w:val="002B086D"/>
    <w:rsid w:val="002B0A2F"/>
    <w:rsid w:val="002B36C8"/>
    <w:rsid w:val="002B4037"/>
    <w:rsid w:val="002B7DC4"/>
    <w:rsid w:val="002C4B6B"/>
    <w:rsid w:val="002C60C2"/>
    <w:rsid w:val="002C6BFA"/>
    <w:rsid w:val="002D009F"/>
    <w:rsid w:val="002D0DC9"/>
    <w:rsid w:val="002D1539"/>
    <w:rsid w:val="002D5EDE"/>
    <w:rsid w:val="002D7DD6"/>
    <w:rsid w:val="002E0015"/>
    <w:rsid w:val="002E6BF4"/>
    <w:rsid w:val="002E6C9F"/>
    <w:rsid w:val="002E7918"/>
    <w:rsid w:val="002F215D"/>
    <w:rsid w:val="002F4DC9"/>
    <w:rsid w:val="002F66DC"/>
    <w:rsid w:val="00303143"/>
    <w:rsid w:val="00304F4D"/>
    <w:rsid w:val="0030579B"/>
    <w:rsid w:val="003114C4"/>
    <w:rsid w:val="0031243E"/>
    <w:rsid w:val="00313EC9"/>
    <w:rsid w:val="00314658"/>
    <w:rsid w:val="00314D66"/>
    <w:rsid w:val="003251E1"/>
    <w:rsid w:val="00325295"/>
    <w:rsid w:val="0032786E"/>
    <w:rsid w:val="00334B2E"/>
    <w:rsid w:val="00344062"/>
    <w:rsid w:val="00344849"/>
    <w:rsid w:val="0034569A"/>
    <w:rsid w:val="00345B42"/>
    <w:rsid w:val="00347734"/>
    <w:rsid w:val="00354C5E"/>
    <w:rsid w:val="003551D4"/>
    <w:rsid w:val="00356B53"/>
    <w:rsid w:val="00360402"/>
    <w:rsid w:val="003649D9"/>
    <w:rsid w:val="003702A5"/>
    <w:rsid w:val="00371EFA"/>
    <w:rsid w:val="00372702"/>
    <w:rsid w:val="00373E7E"/>
    <w:rsid w:val="00380A34"/>
    <w:rsid w:val="00380CDF"/>
    <w:rsid w:val="00381B81"/>
    <w:rsid w:val="00383500"/>
    <w:rsid w:val="0038355A"/>
    <w:rsid w:val="003917DC"/>
    <w:rsid w:val="0039450A"/>
    <w:rsid w:val="003964ED"/>
    <w:rsid w:val="003A069E"/>
    <w:rsid w:val="003A19F1"/>
    <w:rsid w:val="003A4B9C"/>
    <w:rsid w:val="003A7DB0"/>
    <w:rsid w:val="003B3A9B"/>
    <w:rsid w:val="003B62D6"/>
    <w:rsid w:val="003C1B3B"/>
    <w:rsid w:val="003C4EA9"/>
    <w:rsid w:val="003C6779"/>
    <w:rsid w:val="003C7AFE"/>
    <w:rsid w:val="003D2CBE"/>
    <w:rsid w:val="003D5C03"/>
    <w:rsid w:val="003E0170"/>
    <w:rsid w:val="003E159A"/>
    <w:rsid w:val="003E4183"/>
    <w:rsid w:val="003F321A"/>
    <w:rsid w:val="00403CDA"/>
    <w:rsid w:val="00405EBC"/>
    <w:rsid w:val="00407982"/>
    <w:rsid w:val="004115FF"/>
    <w:rsid w:val="004120A6"/>
    <w:rsid w:val="00413B84"/>
    <w:rsid w:val="00416BFF"/>
    <w:rsid w:val="0042698E"/>
    <w:rsid w:val="00432FF9"/>
    <w:rsid w:val="004375DD"/>
    <w:rsid w:val="004403F8"/>
    <w:rsid w:val="0044083B"/>
    <w:rsid w:val="004438C9"/>
    <w:rsid w:val="00444E77"/>
    <w:rsid w:val="00445A72"/>
    <w:rsid w:val="00447C8A"/>
    <w:rsid w:val="0045580C"/>
    <w:rsid w:val="00455913"/>
    <w:rsid w:val="0045618C"/>
    <w:rsid w:val="00460DE4"/>
    <w:rsid w:val="00462977"/>
    <w:rsid w:val="00465229"/>
    <w:rsid w:val="00465FB3"/>
    <w:rsid w:val="00466CDA"/>
    <w:rsid w:val="00474274"/>
    <w:rsid w:val="00477C58"/>
    <w:rsid w:val="0048062D"/>
    <w:rsid w:val="004843C9"/>
    <w:rsid w:val="00484E83"/>
    <w:rsid w:val="0049451D"/>
    <w:rsid w:val="004A5372"/>
    <w:rsid w:val="004A5E30"/>
    <w:rsid w:val="004A7F5F"/>
    <w:rsid w:val="004B2287"/>
    <w:rsid w:val="004B58CE"/>
    <w:rsid w:val="004B6573"/>
    <w:rsid w:val="004B7E68"/>
    <w:rsid w:val="004C1ADD"/>
    <w:rsid w:val="004C3A30"/>
    <w:rsid w:val="004C4336"/>
    <w:rsid w:val="004D02E4"/>
    <w:rsid w:val="004D6EED"/>
    <w:rsid w:val="004D776E"/>
    <w:rsid w:val="004E08EF"/>
    <w:rsid w:val="004E241D"/>
    <w:rsid w:val="004E5019"/>
    <w:rsid w:val="004F08B1"/>
    <w:rsid w:val="004F2C6F"/>
    <w:rsid w:val="004F64EA"/>
    <w:rsid w:val="00501B18"/>
    <w:rsid w:val="00503FD6"/>
    <w:rsid w:val="005047A4"/>
    <w:rsid w:val="005047F6"/>
    <w:rsid w:val="0050754F"/>
    <w:rsid w:val="0051080D"/>
    <w:rsid w:val="0051107E"/>
    <w:rsid w:val="00511496"/>
    <w:rsid w:val="005123FB"/>
    <w:rsid w:val="005179D9"/>
    <w:rsid w:val="00521295"/>
    <w:rsid w:val="005258F0"/>
    <w:rsid w:val="00526DF1"/>
    <w:rsid w:val="0053594A"/>
    <w:rsid w:val="00544A3E"/>
    <w:rsid w:val="00544D61"/>
    <w:rsid w:val="005540B4"/>
    <w:rsid w:val="0055493F"/>
    <w:rsid w:val="00555643"/>
    <w:rsid w:val="00563DC7"/>
    <w:rsid w:val="00570EC5"/>
    <w:rsid w:val="00570FC5"/>
    <w:rsid w:val="00571309"/>
    <w:rsid w:val="00571965"/>
    <w:rsid w:val="00576B2E"/>
    <w:rsid w:val="00581032"/>
    <w:rsid w:val="00590C36"/>
    <w:rsid w:val="00592045"/>
    <w:rsid w:val="00592F39"/>
    <w:rsid w:val="0059426B"/>
    <w:rsid w:val="005950EE"/>
    <w:rsid w:val="005B4C3A"/>
    <w:rsid w:val="005B6EDC"/>
    <w:rsid w:val="005C565B"/>
    <w:rsid w:val="005C6B41"/>
    <w:rsid w:val="005C76D1"/>
    <w:rsid w:val="005C7755"/>
    <w:rsid w:val="005D0401"/>
    <w:rsid w:val="005D450E"/>
    <w:rsid w:val="005D4C2B"/>
    <w:rsid w:val="005D56E3"/>
    <w:rsid w:val="005D58DB"/>
    <w:rsid w:val="005D6F6C"/>
    <w:rsid w:val="005E23D5"/>
    <w:rsid w:val="005E442C"/>
    <w:rsid w:val="005E5FCC"/>
    <w:rsid w:val="005E74DC"/>
    <w:rsid w:val="005E77BC"/>
    <w:rsid w:val="005F09BC"/>
    <w:rsid w:val="005F24B2"/>
    <w:rsid w:val="005F268F"/>
    <w:rsid w:val="005F296B"/>
    <w:rsid w:val="005F2A13"/>
    <w:rsid w:val="005F4B50"/>
    <w:rsid w:val="0060090F"/>
    <w:rsid w:val="00600CE7"/>
    <w:rsid w:val="00605C08"/>
    <w:rsid w:val="0060608D"/>
    <w:rsid w:val="00610457"/>
    <w:rsid w:val="006130E7"/>
    <w:rsid w:val="006207E6"/>
    <w:rsid w:val="00623941"/>
    <w:rsid w:val="006314BD"/>
    <w:rsid w:val="00647FE6"/>
    <w:rsid w:val="00660A42"/>
    <w:rsid w:val="00663093"/>
    <w:rsid w:val="006658B6"/>
    <w:rsid w:val="00665BD4"/>
    <w:rsid w:val="0067538A"/>
    <w:rsid w:val="00682545"/>
    <w:rsid w:val="00682E0E"/>
    <w:rsid w:val="00684594"/>
    <w:rsid w:val="00690634"/>
    <w:rsid w:val="0069225C"/>
    <w:rsid w:val="006925F5"/>
    <w:rsid w:val="00693BFC"/>
    <w:rsid w:val="00694065"/>
    <w:rsid w:val="006A1248"/>
    <w:rsid w:val="006A164D"/>
    <w:rsid w:val="006A3AC2"/>
    <w:rsid w:val="006A7897"/>
    <w:rsid w:val="006B06E6"/>
    <w:rsid w:val="006B3C26"/>
    <w:rsid w:val="006B590D"/>
    <w:rsid w:val="006B6421"/>
    <w:rsid w:val="006B67F8"/>
    <w:rsid w:val="006C09E9"/>
    <w:rsid w:val="006C0AEA"/>
    <w:rsid w:val="006C2F41"/>
    <w:rsid w:val="006C36C3"/>
    <w:rsid w:val="006C7C0A"/>
    <w:rsid w:val="006D0028"/>
    <w:rsid w:val="006D3293"/>
    <w:rsid w:val="006D44D7"/>
    <w:rsid w:val="006F04E6"/>
    <w:rsid w:val="006F3879"/>
    <w:rsid w:val="006F4934"/>
    <w:rsid w:val="006F5801"/>
    <w:rsid w:val="006F5F8F"/>
    <w:rsid w:val="00703673"/>
    <w:rsid w:val="007053BE"/>
    <w:rsid w:val="00705B99"/>
    <w:rsid w:val="00707C87"/>
    <w:rsid w:val="00710B7E"/>
    <w:rsid w:val="00711367"/>
    <w:rsid w:val="007127E4"/>
    <w:rsid w:val="00717E7E"/>
    <w:rsid w:val="00720B5B"/>
    <w:rsid w:val="007214D1"/>
    <w:rsid w:val="00721569"/>
    <w:rsid w:val="0072257C"/>
    <w:rsid w:val="00725270"/>
    <w:rsid w:val="00725EC8"/>
    <w:rsid w:val="00726B31"/>
    <w:rsid w:val="00727D67"/>
    <w:rsid w:val="007310D7"/>
    <w:rsid w:val="00731E93"/>
    <w:rsid w:val="00742B9E"/>
    <w:rsid w:val="0074360E"/>
    <w:rsid w:val="00751A5C"/>
    <w:rsid w:val="00754394"/>
    <w:rsid w:val="00755820"/>
    <w:rsid w:val="00766BAD"/>
    <w:rsid w:val="00766EF9"/>
    <w:rsid w:val="00772596"/>
    <w:rsid w:val="00776348"/>
    <w:rsid w:val="00782718"/>
    <w:rsid w:val="00783F85"/>
    <w:rsid w:val="00784401"/>
    <w:rsid w:val="0078733B"/>
    <w:rsid w:val="00791D36"/>
    <w:rsid w:val="00794A0C"/>
    <w:rsid w:val="007A0AAC"/>
    <w:rsid w:val="007A2F50"/>
    <w:rsid w:val="007A3904"/>
    <w:rsid w:val="007A7EBB"/>
    <w:rsid w:val="007B3C3E"/>
    <w:rsid w:val="007B3DC7"/>
    <w:rsid w:val="007B5E32"/>
    <w:rsid w:val="007B64B5"/>
    <w:rsid w:val="007C13C5"/>
    <w:rsid w:val="007C60A1"/>
    <w:rsid w:val="007C7B5A"/>
    <w:rsid w:val="007D1832"/>
    <w:rsid w:val="007D4675"/>
    <w:rsid w:val="007E7860"/>
    <w:rsid w:val="007F0BFD"/>
    <w:rsid w:val="007F17B4"/>
    <w:rsid w:val="007F468C"/>
    <w:rsid w:val="007F57B7"/>
    <w:rsid w:val="007F78AE"/>
    <w:rsid w:val="00804BA5"/>
    <w:rsid w:val="00805D7B"/>
    <w:rsid w:val="00810982"/>
    <w:rsid w:val="00816302"/>
    <w:rsid w:val="00823029"/>
    <w:rsid w:val="008249DA"/>
    <w:rsid w:val="00825FD9"/>
    <w:rsid w:val="00826907"/>
    <w:rsid w:val="00830CD4"/>
    <w:rsid w:val="00834A8E"/>
    <w:rsid w:val="00834E2D"/>
    <w:rsid w:val="008363B0"/>
    <w:rsid w:val="00841643"/>
    <w:rsid w:val="00841F81"/>
    <w:rsid w:val="0084209E"/>
    <w:rsid w:val="00843EEF"/>
    <w:rsid w:val="00847811"/>
    <w:rsid w:val="00867BF5"/>
    <w:rsid w:val="00896987"/>
    <w:rsid w:val="00897566"/>
    <w:rsid w:val="008978D2"/>
    <w:rsid w:val="008A0E3E"/>
    <w:rsid w:val="008A1F14"/>
    <w:rsid w:val="008A3FB6"/>
    <w:rsid w:val="008A57F3"/>
    <w:rsid w:val="008B3E56"/>
    <w:rsid w:val="008B4E68"/>
    <w:rsid w:val="008C03E3"/>
    <w:rsid w:val="008C1B47"/>
    <w:rsid w:val="008C3C98"/>
    <w:rsid w:val="008D5929"/>
    <w:rsid w:val="008D61AA"/>
    <w:rsid w:val="008D64EF"/>
    <w:rsid w:val="008E16E5"/>
    <w:rsid w:val="008E3C2A"/>
    <w:rsid w:val="008F41D8"/>
    <w:rsid w:val="008F5A22"/>
    <w:rsid w:val="008F66E6"/>
    <w:rsid w:val="008F74CA"/>
    <w:rsid w:val="00902A9A"/>
    <w:rsid w:val="00905E89"/>
    <w:rsid w:val="00912498"/>
    <w:rsid w:val="00920271"/>
    <w:rsid w:val="00920970"/>
    <w:rsid w:val="00924053"/>
    <w:rsid w:val="00931E33"/>
    <w:rsid w:val="00935BDF"/>
    <w:rsid w:val="00935FC7"/>
    <w:rsid w:val="00941073"/>
    <w:rsid w:val="009430F2"/>
    <w:rsid w:val="009526B8"/>
    <w:rsid w:val="00962E81"/>
    <w:rsid w:val="00976F24"/>
    <w:rsid w:val="00985181"/>
    <w:rsid w:val="00985CFD"/>
    <w:rsid w:val="00985DE5"/>
    <w:rsid w:val="00987DFB"/>
    <w:rsid w:val="00990CFB"/>
    <w:rsid w:val="00991247"/>
    <w:rsid w:val="00995C74"/>
    <w:rsid w:val="00997203"/>
    <w:rsid w:val="0099723B"/>
    <w:rsid w:val="009A09D4"/>
    <w:rsid w:val="009A2020"/>
    <w:rsid w:val="009B7A20"/>
    <w:rsid w:val="009C0A57"/>
    <w:rsid w:val="009C1F2A"/>
    <w:rsid w:val="009C631C"/>
    <w:rsid w:val="009C6666"/>
    <w:rsid w:val="009C6DDB"/>
    <w:rsid w:val="009C7634"/>
    <w:rsid w:val="009C77CF"/>
    <w:rsid w:val="009D078F"/>
    <w:rsid w:val="009D3236"/>
    <w:rsid w:val="009D49AE"/>
    <w:rsid w:val="009D691A"/>
    <w:rsid w:val="009D6A45"/>
    <w:rsid w:val="009D6FD0"/>
    <w:rsid w:val="009D7511"/>
    <w:rsid w:val="009E0A66"/>
    <w:rsid w:val="009E1C50"/>
    <w:rsid w:val="009E5EB5"/>
    <w:rsid w:val="009E7291"/>
    <w:rsid w:val="009E7E1D"/>
    <w:rsid w:val="009F0139"/>
    <w:rsid w:val="009F4896"/>
    <w:rsid w:val="00A01760"/>
    <w:rsid w:val="00A035C1"/>
    <w:rsid w:val="00A03B68"/>
    <w:rsid w:val="00A06051"/>
    <w:rsid w:val="00A067FA"/>
    <w:rsid w:val="00A06B88"/>
    <w:rsid w:val="00A06F5D"/>
    <w:rsid w:val="00A1003D"/>
    <w:rsid w:val="00A105B9"/>
    <w:rsid w:val="00A15484"/>
    <w:rsid w:val="00A1733F"/>
    <w:rsid w:val="00A252F3"/>
    <w:rsid w:val="00A265AA"/>
    <w:rsid w:val="00A27D3B"/>
    <w:rsid w:val="00A3006B"/>
    <w:rsid w:val="00A33E17"/>
    <w:rsid w:val="00A34C35"/>
    <w:rsid w:val="00A36747"/>
    <w:rsid w:val="00A44B54"/>
    <w:rsid w:val="00A44C7B"/>
    <w:rsid w:val="00A45F54"/>
    <w:rsid w:val="00A47A09"/>
    <w:rsid w:val="00A47AAF"/>
    <w:rsid w:val="00A506DE"/>
    <w:rsid w:val="00A60358"/>
    <w:rsid w:val="00A701E8"/>
    <w:rsid w:val="00A75273"/>
    <w:rsid w:val="00A813FC"/>
    <w:rsid w:val="00A8159A"/>
    <w:rsid w:val="00A852FC"/>
    <w:rsid w:val="00A95347"/>
    <w:rsid w:val="00AA15DA"/>
    <w:rsid w:val="00AA6A6A"/>
    <w:rsid w:val="00AB2B69"/>
    <w:rsid w:val="00AB3D83"/>
    <w:rsid w:val="00AB4988"/>
    <w:rsid w:val="00AB5455"/>
    <w:rsid w:val="00AC5BBD"/>
    <w:rsid w:val="00AD0D67"/>
    <w:rsid w:val="00AD33D1"/>
    <w:rsid w:val="00AE3455"/>
    <w:rsid w:val="00AE44B9"/>
    <w:rsid w:val="00AE69D4"/>
    <w:rsid w:val="00AF02B6"/>
    <w:rsid w:val="00AF5408"/>
    <w:rsid w:val="00AF60F3"/>
    <w:rsid w:val="00B0019E"/>
    <w:rsid w:val="00B06F13"/>
    <w:rsid w:val="00B142D1"/>
    <w:rsid w:val="00B143C6"/>
    <w:rsid w:val="00B15C2E"/>
    <w:rsid w:val="00B21BA2"/>
    <w:rsid w:val="00B237C2"/>
    <w:rsid w:val="00B26FB4"/>
    <w:rsid w:val="00B32ECC"/>
    <w:rsid w:val="00B356DC"/>
    <w:rsid w:val="00B35E26"/>
    <w:rsid w:val="00B3785C"/>
    <w:rsid w:val="00B4511E"/>
    <w:rsid w:val="00B45128"/>
    <w:rsid w:val="00B47D2F"/>
    <w:rsid w:val="00B50D69"/>
    <w:rsid w:val="00B50E9D"/>
    <w:rsid w:val="00B547EA"/>
    <w:rsid w:val="00B56CDC"/>
    <w:rsid w:val="00B61410"/>
    <w:rsid w:val="00B6149F"/>
    <w:rsid w:val="00B62B17"/>
    <w:rsid w:val="00B76CAE"/>
    <w:rsid w:val="00B84929"/>
    <w:rsid w:val="00B859CD"/>
    <w:rsid w:val="00B86838"/>
    <w:rsid w:val="00B87B5D"/>
    <w:rsid w:val="00B90704"/>
    <w:rsid w:val="00BA01AD"/>
    <w:rsid w:val="00BA0979"/>
    <w:rsid w:val="00BA2BC7"/>
    <w:rsid w:val="00BB4A08"/>
    <w:rsid w:val="00BC1EB4"/>
    <w:rsid w:val="00BD48D1"/>
    <w:rsid w:val="00BD7355"/>
    <w:rsid w:val="00BE477C"/>
    <w:rsid w:val="00BE6360"/>
    <w:rsid w:val="00C02142"/>
    <w:rsid w:val="00C14B28"/>
    <w:rsid w:val="00C15B6B"/>
    <w:rsid w:val="00C173F4"/>
    <w:rsid w:val="00C214F8"/>
    <w:rsid w:val="00C3461A"/>
    <w:rsid w:val="00C351C8"/>
    <w:rsid w:val="00C360E6"/>
    <w:rsid w:val="00C427F8"/>
    <w:rsid w:val="00C42FCC"/>
    <w:rsid w:val="00C43F06"/>
    <w:rsid w:val="00C44DE0"/>
    <w:rsid w:val="00C456FE"/>
    <w:rsid w:val="00C55881"/>
    <w:rsid w:val="00C60663"/>
    <w:rsid w:val="00C61237"/>
    <w:rsid w:val="00C71EF3"/>
    <w:rsid w:val="00C72B73"/>
    <w:rsid w:val="00C75691"/>
    <w:rsid w:val="00C8005D"/>
    <w:rsid w:val="00C8211A"/>
    <w:rsid w:val="00C82A93"/>
    <w:rsid w:val="00C8333C"/>
    <w:rsid w:val="00C84BD3"/>
    <w:rsid w:val="00C973BB"/>
    <w:rsid w:val="00C978E0"/>
    <w:rsid w:val="00CA4B02"/>
    <w:rsid w:val="00CA6AB3"/>
    <w:rsid w:val="00CB268B"/>
    <w:rsid w:val="00CB5374"/>
    <w:rsid w:val="00CB56B9"/>
    <w:rsid w:val="00CB7017"/>
    <w:rsid w:val="00CC5DB0"/>
    <w:rsid w:val="00CD2306"/>
    <w:rsid w:val="00CD357D"/>
    <w:rsid w:val="00CD3985"/>
    <w:rsid w:val="00CE68AE"/>
    <w:rsid w:val="00D00039"/>
    <w:rsid w:val="00D00618"/>
    <w:rsid w:val="00D022B2"/>
    <w:rsid w:val="00D03451"/>
    <w:rsid w:val="00D038C4"/>
    <w:rsid w:val="00D03E5F"/>
    <w:rsid w:val="00D05169"/>
    <w:rsid w:val="00D11FA1"/>
    <w:rsid w:val="00D12180"/>
    <w:rsid w:val="00D20EFC"/>
    <w:rsid w:val="00D230BF"/>
    <w:rsid w:val="00D23370"/>
    <w:rsid w:val="00D23435"/>
    <w:rsid w:val="00D30472"/>
    <w:rsid w:val="00D3078D"/>
    <w:rsid w:val="00D409D2"/>
    <w:rsid w:val="00D44B45"/>
    <w:rsid w:val="00D45787"/>
    <w:rsid w:val="00D4627A"/>
    <w:rsid w:val="00D46356"/>
    <w:rsid w:val="00D47C49"/>
    <w:rsid w:val="00D57CDF"/>
    <w:rsid w:val="00D6031D"/>
    <w:rsid w:val="00D604A7"/>
    <w:rsid w:val="00D655B8"/>
    <w:rsid w:val="00D658D1"/>
    <w:rsid w:val="00D65A67"/>
    <w:rsid w:val="00D66EB1"/>
    <w:rsid w:val="00D66EB7"/>
    <w:rsid w:val="00D71DD2"/>
    <w:rsid w:val="00D74F5F"/>
    <w:rsid w:val="00D75611"/>
    <w:rsid w:val="00D75FE6"/>
    <w:rsid w:val="00D75FFC"/>
    <w:rsid w:val="00D82ADF"/>
    <w:rsid w:val="00D842DB"/>
    <w:rsid w:val="00D906F4"/>
    <w:rsid w:val="00D92CE0"/>
    <w:rsid w:val="00D93D96"/>
    <w:rsid w:val="00DA1988"/>
    <w:rsid w:val="00DB0F9C"/>
    <w:rsid w:val="00DB3601"/>
    <w:rsid w:val="00DB3CD6"/>
    <w:rsid w:val="00DC01DD"/>
    <w:rsid w:val="00DC17DA"/>
    <w:rsid w:val="00DC4937"/>
    <w:rsid w:val="00DD0516"/>
    <w:rsid w:val="00DD0581"/>
    <w:rsid w:val="00DD3547"/>
    <w:rsid w:val="00DD3B83"/>
    <w:rsid w:val="00DD5D75"/>
    <w:rsid w:val="00DD614F"/>
    <w:rsid w:val="00DD6371"/>
    <w:rsid w:val="00DE07A3"/>
    <w:rsid w:val="00DE1942"/>
    <w:rsid w:val="00DE1E6C"/>
    <w:rsid w:val="00DE2B44"/>
    <w:rsid w:val="00DE2E0D"/>
    <w:rsid w:val="00DE5F32"/>
    <w:rsid w:val="00DF1F68"/>
    <w:rsid w:val="00DF3520"/>
    <w:rsid w:val="00DF462B"/>
    <w:rsid w:val="00DF55D6"/>
    <w:rsid w:val="00DF6E1D"/>
    <w:rsid w:val="00E0196C"/>
    <w:rsid w:val="00E04193"/>
    <w:rsid w:val="00E064A6"/>
    <w:rsid w:val="00E10E07"/>
    <w:rsid w:val="00E11B89"/>
    <w:rsid w:val="00E11BD9"/>
    <w:rsid w:val="00E1395A"/>
    <w:rsid w:val="00E16021"/>
    <w:rsid w:val="00E16703"/>
    <w:rsid w:val="00E216D0"/>
    <w:rsid w:val="00E25B8B"/>
    <w:rsid w:val="00E25FDA"/>
    <w:rsid w:val="00E26CEE"/>
    <w:rsid w:val="00E3069B"/>
    <w:rsid w:val="00E345B1"/>
    <w:rsid w:val="00E355EE"/>
    <w:rsid w:val="00E42F84"/>
    <w:rsid w:val="00E45F94"/>
    <w:rsid w:val="00E523CD"/>
    <w:rsid w:val="00E52B44"/>
    <w:rsid w:val="00E52BA0"/>
    <w:rsid w:val="00E61239"/>
    <w:rsid w:val="00E66429"/>
    <w:rsid w:val="00E74E2C"/>
    <w:rsid w:val="00E75F39"/>
    <w:rsid w:val="00E75F6B"/>
    <w:rsid w:val="00E92F59"/>
    <w:rsid w:val="00EA30B4"/>
    <w:rsid w:val="00EA6559"/>
    <w:rsid w:val="00EA6C6E"/>
    <w:rsid w:val="00EB228F"/>
    <w:rsid w:val="00EB2A40"/>
    <w:rsid w:val="00EC095C"/>
    <w:rsid w:val="00EC259F"/>
    <w:rsid w:val="00EC47E3"/>
    <w:rsid w:val="00EC6323"/>
    <w:rsid w:val="00ED2EFE"/>
    <w:rsid w:val="00ED6A31"/>
    <w:rsid w:val="00ED7383"/>
    <w:rsid w:val="00EE4C7B"/>
    <w:rsid w:val="00EE63AE"/>
    <w:rsid w:val="00EF3BF8"/>
    <w:rsid w:val="00EF45E6"/>
    <w:rsid w:val="00EF4F9D"/>
    <w:rsid w:val="00F00F06"/>
    <w:rsid w:val="00F06261"/>
    <w:rsid w:val="00F1364E"/>
    <w:rsid w:val="00F20271"/>
    <w:rsid w:val="00F2111F"/>
    <w:rsid w:val="00F25E7E"/>
    <w:rsid w:val="00F27088"/>
    <w:rsid w:val="00F32954"/>
    <w:rsid w:val="00F370F9"/>
    <w:rsid w:val="00F42CF3"/>
    <w:rsid w:val="00F469C4"/>
    <w:rsid w:val="00F503ED"/>
    <w:rsid w:val="00F55F2F"/>
    <w:rsid w:val="00F60031"/>
    <w:rsid w:val="00F63B22"/>
    <w:rsid w:val="00F63E64"/>
    <w:rsid w:val="00F76AA4"/>
    <w:rsid w:val="00F77121"/>
    <w:rsid w:val="00F839E2"/>
    <w:rsid w:val="00F858E0"/>
    <w:rsid w:val="00FA053D"/>
    <w:rsid w:val="00FA5259"/>
    <w:rsid w:val="00FA5C28"/>
    <w:rsid w:val="00FA7DA7"/>
    <w:rsid w:val="00FB0F87"/>
    <w:rsid w:val="00FB17D4"/>
    <w:rsid w:val="00FB7551"/>
    <w:rsid w:val="00FC0CB0"/>
    <w:rsid w:val="00FC1D3E"/>
    <w:rsid w:val="00FC2545"/>
    <w:rsid w:val="00FC2B80"/>
    <w:rsid w:val="00FC370E"/>
    <w:rsid w:val="00FC52DF"/>
    <w:rsid w:val="00FD2BFB"/>
    <w:rsid w:val="00FD3F7E"/>
    <w:rsid w:val="00FE4D79"/>
    <w:rsid w:val="00FE65CF"/>
    <w:rsid w:val="00FF110F"/>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character" w:customStyle="1" w:styleId="Heading2Char">
    <w:name w:val="Heading 2 Char"/>
    <w:basedOn w:val="DefaultParagraphFont"/>
    <w:link w:val="Heading2"/>
    <w:rsid w:val="00AF60F3"/>
    <w:rPr>
      <w:sz w:val="24"/>
      <w:u w:val="single"/>
    </w:rPr>
  </w:style>
  <w:style w:type="table" w:customStyle="1" w:styleId="TableGrid12">
    <w:name w:val="Table Grid12"/>
    <w:basedOn w:val="TableNormal"/>
    <w:next w:val="TableGrid"/>
    <w:uiPriority w:val="59"/>
    <w:rsid w:val="0089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141508"/>
  </w:style>
  <w:style w:type="paragraph" w:customStyle="1" w:styleId="gmail-m-2413756141062360564msolistparagraph">
    <w:name w:val="gmail-m_-2413756141062360564msolistparagraph"/>
    <w:basedOn w:val="Normal"/>
    <w:rsid w:val="00CD357D"/>
    <w:pPr>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character" w:customStyle="1" w:styleId="Heading2Char">
    <w:name w:val="Heading 2 Char"/>
    <w:basedOn w:val="DefaultParagraphFont"/>
    <w:link w:val="Heading2"/>
    <w:rsid w:val="00AF60F3"/>
    <w:rPr>
      <w:sz w:val="24"/>
      <w:u w:val="single"/>
    </w:rPr>
  </w:style>
  <w:style w:type="table" w:customStyle="1" w:styleId="TableGrid12">
    <w:name w:val="Table Grid12"/>
    <w:basedOn w:val="TableNormal"/>
    <w:next w:val="TableGrid"/>
    <w:uiPriority w:val="59"/>
    <w:rsid w:val="0089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141508"/>
  </w:style>
  <w:style w:type="paragraph" w:customStyle="1" w:styleId="gmail-m-2413756141062360564msolistparagraph">
    <w:name w:val="gmail-m_-2413756141062360564msolistparagraph"/>
    <w:basedOn w:val="Normal"/>
    <w:rsid w:val="00CD357D"/>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24642014">
      <w:bodyDiv w:val="1"/>
      <w:marLeft w:val="0"/>
      <w:marRight w:val="0"/>
      <w:marTop w:val="0"/>
      <w:marBottom w:val="0"/>
      <w:divBdr>
        <w:top w:val="none" w:sz="0" w:space="0" w:color="auto"/>
        <w:left w:val="none" w:sz="0" w:space="0" w:color="auto"/>
        <w:bottom w:val="none" w:sz="0" w:space="0" w:color="auto"/>
        <w:right w:val="none" w:sz="0" w:space="0" w:color="auto"/>
      </w:divBdr>
    </w:div>
    <w:div w:id="101416518">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22658764">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43235695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534732745">
      <w:bodyDiv w:val="1"/>
      <w:marLeft w:val="0"/>
      <w:marRight w:val="0"/>
      <w:marTop w:val="0"/>
      <w:marBottom w:val="0"/>
      <w:divBdr>
        <w:top w:val="none" w:sz="0" w:space="0" w:color="auto"/>
        <w:left w:val="none" w:sz="0" w:space="0" w:color="auto"/>
        <w:bottom w:val="none" w:sz="0" w:space="0" w:color="auto"/>
        <w:right w:val="none" w:sz="0" w:space="0" w:color="auto"/>
      </w:divBdr>
    </w:div>
    <w:div w:id="573856565">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896746344">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965308548">
      <w:bodyDiv w:val="1"/>
      <w:marLeft w:val="0"/>
      <w:marRight w:val="0"/>
      <w:marTop w:val="0"/>
      <w:marBottom w:val="0"/>
      <w:divBdr>
        <w:top w:val="none" w:sz="0" w:space="0" w:color="auto"/>
        <w:left w:val="none" w:sz="0" w:space="0" w:color="auto"/>
        <w:bottom w:val="none" w:sz="0" w:space="0" w:color="auto"/>
        <w:right w:val="none" w:sz="0" w:space="0" w:color="auto"/>
      </w:divBdr>
    </w:div>
    <w:div w:id="1078988741">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696804777">
      <w:bodyDiv w:val="1"/>
      <w:marLeft w:val="0"/>
      <w:marRight w:val="0"/>
      <w:marTop w:val="0"/>
      <w:marBottom w:val="0"/>
      <w:divBdr>
        <w:top w:val="none" w:sz="0" w:space="0" w:color="auto"/>
        <w:left w:val="none" w:sz="0" w:space="0" w:color="auto"/>
        <w:bottom w:val="none" w:sz="0" w:space="0" w:color="auto"/>
        <w:right w:val="none" w:sz="0" w:space="0" w:color="auto"/>
      </w:divBdr>
    </w:div>
    <w:div w:id="1775200755">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 w:id="1914199858">
      <w:bodyDiv w:val="1"/>
      <w:marLeft w:val="0"/>
      <w:marRight w:val="0"/>
      <w:marTop w:val="0"/>
      <w:marBottom w:val="0"/>
      <w:divBdr>
        <w:top w:val="none" w:sz="0" w:space="0" w:color="auto"/>
        <w:left w:val="none" w:sz="0" w:space="0" w:color="auto"/>
        <w:bottom w:val="none" w:sz="0" w:space="0" w:color="auto"/>
        <w:right w:val="none" w:sz="0" w:space="0" w:color="auto"/>
      </w:divBdr>
    </w:div>
    <w:div w:id="2027175744">
      <w:bodyDiv w:val="1"/>
      <w:marLeft w:val="0"/>
      <w:marRight w:val="0"/>
      <w:marTop w:val="0"/>
      <w:marBottom w:val="0"/>
      <w:divBdr>
        <w:top w:val="none" w:sz="0" w:space="0" w:color="auto"/>
        <w:left w:val="none" w:sz="0" w:space="0" w:color="auto"/>
        <w:bottom w:val="none" w:sz="0" w:space="0" w:color="auto"/>
        <w:right w:val="none" w:sz="0" w:space="0" w:color="auto"/>
      </w:divBdr>
    </w:div>
    <w:div w:id="20490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AFB4-B159-4B8F-8716-596AEE74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2</cp:revision>
  <cp:lastPrinted>2019-06-11T12:50:00Z</cp:lastPrinted>
  <dcterms:created xsi:type="dcterms:W3CDTF">2019-06-11T14:07:00Z</dcterms:created>
  <dcterms:modified xsi:type="dcterms:W3CDTF">2019-06-11T14:07:00Z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1657093157</vt:i4>
  </property>
  <property fmtid="{D5CDD505-2E9C-101B-9397-08002B2CF9AE}" pid="3" name="_NewReviewCycle">
    <vt:lpwstr/>
  </property>
  <property fmtid="{D5CDD505-2E9C-101B-9397-08002B2CF9AE}" pid="4" name="_EmailSubject">
    <vt:lpwstr>WEB UPDATE</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1902912727</vt:i4>
  </property>
</Properties>
</file>